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41004" w14:textId="40F2D3FF" w:rsidR="00606AA2" w:rsidRPr="00606AA2" w:rsidRDefault="00606AA2" w:rsidP="00606AA2">
      <w:pPr>
        <w:jc w:val="center"/>
        <w:rPr>
          <w:sz w:val="32"/>
          <w:szCs w:val="32"/>
        </w:rPr>
      </w:pPr>
      <w:r w:rsidRPr="00606AA2">
        <w:rPr>
          <w:rFonts w:cs="Arial"/>
          <w:b/>
          <w:bCs/>
          <w:sz w:val="32"/>
          <w:szCs w:val="32"/>
        </w:rPr>
        <w:t xml:space="preserve">WELCOME to </w:t>
      </w:r>
    </w:p>
    <w:p w14:paraId="507843C5" w14:textId="7466F408" w:rsidR="00243BF2" w:rsidRDefault="00FE4D61" w:rsidP="00FE4D61">
      <w:pPr>
        <w:jc w:val="center"/>
        <w:rPr>
          <w:rFonts w:cs="Arial"/>
          <w:sz w:val="36"/>
          <w:szCs w:val="36"/>
        </w:rPr>
      </w:pPr>
      <w:r w:rsidRPr="00606AA2">
        <w:rPr>
          <w:rFonts w:cs="Arial"/>
          <w:sz w:val="36"/>
          <w:szCs w:val="36"/>
        </w:rPr>
        <w:t>COM 1</w:t>
      </w:r>
      <w:r w:rsidR="00132C8D" w:rsidRPr="00606AA2">
        <w:rPr>
          <w:rFonts w:cs="Arial"/>
          <w:sz w:val="36"/>
          <w:szCs w:val="36"/>
        </w:rPr>
        <w:t>11</w:t>
      </w:r>
      <w:r w:rsidRPr="00606AA2">
        <w:rPr>
          <w:rFonts w:cs="Arial"/>
          <w:sz w:val="36"/>
          <w:szCs w:val="36"/>
        </w:rPr>
        <w:t xml:space="preserve"> – </w:t>
      </w:r>
      <w:r w:rsidR="004D34DD" w:rsidRPr="00606AA2">
        <w:rPr>
          <w:rFonts w:cs="Arial"/>
          <w:sz w:val="36"/>
          <w:szCs w:val="36"/>
        </w:rPr>
        <w:t>Introduction to Communication Theory</w:t>
      </w:r>
      <w:r w:rsidRPr="00606AA2">
        <w:rPr>
          <w:rFonts w:cs="Arial"/>
          <w:sz w:val="36"/>
          <w:szCs w:val="36"/>
        </w:rPr>
        <w:t xml:space="preserve">  </w:t>
      </w:r>
    </w:p>
    <w:p w14:paraId="672B072A" w14:textId="61A7A7F1" w:rsidR="00FE4D61" w:rsidRPr="00606AA2" w:rsidRDefault="00854BD6" w:rsidP="00FE4D61">
      <w:pPr>
        <w:jc w:val="center"/>
        <w:rPr>
          <w:rFonts w:cs="Arial"/>
          <w:sz w:val="36"/>
          <w:szCs w:val="36"/>
        </w:rPr>
      </w:pPr>
      <w:r>
        <w:rPr>
          <w:rFonts w:cs="Arial"/>
          <w:sz w:val="36"/>
          <w:szCs w:val="36"/>
        </w:rPr>
        <w:t xml:space="preserve">Spring 2024 </w:t>
      </w:r>
      <w:r w:rsidR="003522F5">
        <w:rPr>
          <w:rFonts w:cs="Arial"/>
          <w:sz w:val="36"/>
          <w:szCs w:val="36"/>
        </w:rPr>
        <w:t>–</w:t>
      </w:r>
      <w:r w:rsidR="00FE4D61" w:rsidRPr="00606AA2">
        <w:rPr>
          <w:rFonts w:cs="Arial"/>
          <w:sz w:val="36"/>
          <w:szCs w:val="36"/>
        </w:rPr>
        <w:t xml:space="preserve"> </w:t>
      </w:r>
      <w:r w:rsidR="003522F5">
        <w:rPr>
          <w:rFonts w:cs="Arial"/>
          <w:sz w:val="36"/>
          <w:szCs w:val="36"/>
        </w:rPr>
        <w:t xml:space="preserve">Lee Anne </w:t>
      </w:r>
      <w:r w:rsidR="00FE4D61" w:rsidRPr="00606AA2">
        <w:rPr>
          <w:rFonts w:cs="Arial"/>
          <w:sz w:val="36"/>
          <w:szCs w:val="36"/>
        </w:rPr>
        <w:t>Hale</w:t>
      </w:r>
    </w:p>
    <w:p w14:paraId="4BA964E0" w14:textId="2C00591C" w:rsidR="00FE4D61" w:rsidRPr="005D5F5C" w:rsidRDefault="00FE4D61" w:rsidP="00FE4D61">
      <w:pPr>
        <w:tabs>
          <w:tab w:val="left" w:pos="3060"/>
          <w:tab w:val="left" w:pos="4320"/>
        </w:tabs>
        <w:rPr>
          <w:rFonts w:cs="Arial"/>
        </w:rPr>
      </w:pPr>
      <w:r w:rsidRPr="005D5F5C">
        <w:rPr>
          <w:rFonts w:cs="Arial"/>
          <w:b/>
        </w:rPr>
        <w:t>Couse Prefix and Number:</w:t>
      </w:r>
      <w:r w:rsidRPr="005D5F5C">
        <w:rPr>
          <w:rFonts w:cs="Arial"/>
          <w:b/>
        </w:rPr>
        <w:tab/>
      </w:r>
      <w:r w:rsidRPr="005D5F5C">
        <w:rPr>
          <w:rFonts w:cs="Arial"/>
        </w:rPr>
        <w:tab/>
        <w:t>COMM 1</w:t>
      </w:r>
      <w:r w:rsidR="00132C8D">
        <w:rPr>
          <w:rFonts w:cs="Arial"/>
        </w:rPr>
        <w:t>11</w:t>
      </w:r>
      <w:r w:rsidRPr="005D5F5C">
        <w:rPr>
          <w:rFonts w:cs="Arial"/>
        </w:rPr>
        <w:t>.</w:t>
      </w:r>
      <w:r w:rsidR="00E846DA">
        <w:rPr>
          <w:rFonts w:cs="Arial"/>
        </w:rPr>
        <w:t>0</w:t>
      </w:r>
      <w:r w:rsidRPr="005D5F5C">
        <w:rPr>
          <w:rFonts w:cs="Arial"/>
        </w:rPr>
        <w:t>03 &amp; .</w:t>
      </w:r>
      <w:r w:rsidR="00E846DA">
        <w:rPr>
          <w:rFonts w:cs="Arial"/>
        </w:rPr>
        <w:t>0</w:t>
      </w:r>
      <w:r w:rsidRPr="005D5F5C">
        <w:rPr>
          <w:rFonts w:cs="Arial"/>
        </w:rPr>
        <w:t>04</w:t>
      </w:r>
    </w:p>
    <w:p w14:paraId="3C8FC8F5" w14:textId="77777777" w:rsidR="00FE4D61" w:rsidRPr="005D5F5C" w:rsidRDefault="00FE4D61" w:rsidP="00FE4D61">
      <w:pPr>
        <w:tabs>
          <w:tab w:val="left" w:pos="4320"/>
          <w:tab w:val="left" w:pos="4410"/>
        </w:tabs>
        <w:rPr>
          <w:rFonts w:cs="Arial"/>
        </w:rPr>
      </w:pPr>
      <w:r w:rsidRPr="005D5F5C">
        <w:rPr>
          <w:rFonts w:cs="Arial"/>
          <w:b/>
        </w:rPr>
        <w:t>Credit Hours:</w:t>
      </w:r>
      <w:r w:rsidRPr="005D5F5C">
        <w:rPr>
          <w:rFonts w:cs="Arial"/>
        </w:rPr>
        <w:t xml:space="preserve"> </w:t>
      </w:r>
      <w:r w:rsidRPr="005D5F5C">
        <w:rPr>
          <w:rFonts w:cs="Arial"/>
        </w:rPr>
        <w:tab/>
        <w:t>3</w:t>
      </w:r>
    </w:p>
    <w:p w14:paraId="731D21D6" w14:textId="3744F753" w:rsidR="00FE4D61" w:rsidRPr="005D5F5C" w:rsidRDefault="00FE4D61" w:rsidP="00FE4D61">
      <w:pPr>
        <w:tabs>
          <w:tab w:val="left" w:pos="4320"/>
          <w:tab w:val="left" w:pos="4410"/>
        </w:tabs>
        <w:rPr>
          <w:rFonts w:cs="Arial"/>
          <w:bCs/>
        </w:rPr>
      </w:pPr>
      <w:r w:rsidRPr="005D5F5C">
        <w:rPr>
          <w:rFonts w:cs="Arial"/>
          <w:b/>
        </w:rPr>
        <w:t>Office Hours:</w:t>
      </w:r>
      <w:r w:rsidRPr="005D5F5C">
        <w:rPr>
          <w:rFonts w:cs="Arial"/>
          <w:b/>
        </w:rPr>
        <w:tab/>
      </w:r>
      <w:r w:rsidRPr="005D5F5C">
        <w:rPr>
          <w:rFonts w:cs="Arial"/>
          <w:bCs/>
        </w:rPr>
        <w:t>via Zoom</w:t>
      </w:r>
      <w:r w:rsidR="00B57BCE">
        <w:rPr>
          <w:rFonts w:cs="Arial"/>
          <w:bCs/>
        </w:rPr>
        <w:t>; TBD</w:t>
      </w:r>
      <w:r w:rsidR="004D34DD">
        <w:rPr>
          <w:rFonts w:cs="Arial"/>
          <w:bCs/>
        </w:rPr>
        <w:t xml:space="preserve"> and will be posted in Reggie.</w:t>
      </w:r>
      <w:r w:rsidR="00B57BCE">
        <w:rPr>
          <w:rFonts w:cs="Arial"/>
          <w:bCs/>
        </w:rPr>
        <w:t xml:space="preserve"> </w:t>
      </w:r>
    </w:p>
    <w:p w14:paraId="3FA80FD8" w14:textId="77777777" w:rsidR="00FE4D61" w:rsidRPr="005D5F5C" w:rsidRDefault="00FE4D61" w:rsidP="00FE4D61">
      <w:pPr>
        <w:tabs>
          <w:tab w:val="left" w:pos="4320"/>
          <w:tab w:val="left" w:pos="4410"/>
        </w:tabs>
        <w:rPr>
          <w:rFonts w:cs="Arial"/>
          <w:bCs/>
        </w:rPr>
      </w:pPr>
      <w:r w:rsidRPr="005D5F5C">
        <w:rPr>
          <w:rFonts w:cs="Arial"/>
          <w:b/>
        </w:rPr>
        <w:t>Lee Anne Contact Info:</w:t>
      </w:r>
      <w:r w:rsidRPr="005D5F5C">
        <w:rPr>
          <w:rFonts w:cs="Arial"/>
          <w:b/>
        </w:rPr>
        <w:tab/>
      </w:r>
      <w:hyperlink r:id="rId8" w:history="1">
        <w:r w:rsidRPr="005D5F5C">
          <w:rPr>
            <w:rStyle w:val="Hyperlink"/>
            <w:rFonts w:cs="Arial"/>
            <w:bCs/>
          </w:rPr>
          <w:t>lrhale@ilstu.edu</w:t>
        </w:r>
      </w:hyperlink>
    </w:p>
    <w:p w14:paraId="2490F95D" w14:textId="4823F357" w:rsidR="00781553" w:rsidRDefault="00FE4D61" w:rsidP="00FE4D61">
      <w:pPr>
        <w:pStyle w:val="Heading1"/>
        <w:rPr>
          <w:rFonts w:cs="Arial"/>
        </w:rPr>
      </w:pPr>
      <w:r w:rsidRPr="005D5F5C">
        <w:rPr>
          <w:rFonts w:cs="Arial"/>
        </w:rPr>
        <w:t xml:space="preserve">Days/times/locations for </w:t>
      </w:r>
      <w:r w:rsidR="00781553">
        <w:rPr>
          <w:rFonts w:cs="Arial"/>
        </w:rPr>
        <w:t>class meetings</w:t>
      </w:r>
      <w:r w:rsidRPr="005D5F5C">
        <w:rPr>
          <w:rFonts w:cs="Arial"/>
        </w:rPr>
        <w:t xml:space="preserve">: </w:t>
      </w:r>
      <w:r w:rsidR="00781553">
        <w:rPr>
          <w:rFonts w:cs="Arial"/>
        </w:rPr>
        <w:t xml:space="preserve"> Sect. 003 – MWF, </w:t>
      </w:r>
      <w:r w:rsidR="00132C8D">
        <w:rPr>
          <w:rFonts w:cs="Arial"/>
        </w:rPr>
        <w:t>10:00</w:t>
      </w:r>
      <w:r w:rsidR="00781553">
        <w:rPr>
          <w:rFonts w:cs="Arial"/>
        </w:rPr>
        <w:t xml:space="preserve"> – 1</w:t>
      </w:r>
      <w:r w:rsidR="00132C8D">
        <w:rPr>
          <w:rFonts w:cs="Arial"/>
        </w:rPr>
        <w:t>0</w:t>
      </w:r>
      <w:r w:rsidR="00781553">
        <w:rPr>
          <w:rFonts w:cs="Arial"/>
        </w:rPr>
        <w:t>:50 p.m., Fell 162</w:t>
      </w:r>
    </w:p>
    <w:p w14:paraId="234ECEE9" w14:textId="057D8EEF" w:rsidR="00FE4D61" w:rsidRPr="00E811B4" w:rsidRDefault="00781553" w:rsidP="00E811B4">
      <w:pPr>
        <w:pStyle w:val="Heading1"/>
        <w:rPr>
          <w:rStyle w:val="ui-sortable"/>
          <w:rFonts w:cs="Arial"/>
        </w:rPr>
      </w:pPr>
      <w:r>
        <w:rPr>
          <w:rFonts w:cs="Arial"/>
        </w:rPr>
        <w:tab/>
      </w:r>
      <w:r>
        <w:rPr>
          <w:rFonts w:cs="Arial"/>
        </w:rPr>
        <w:tab/>
      </w:r>
      <w:r>
        <w:rPr>
          <w:rFonts w:cs="Arial"/>
        </w:rPr>
        <w:tab/>
      </w:r>
      <w:r>
        <w:rPr>
          <w:rFonts w:cs="Arial"/>
        </w:rPr>
        <w:tab/>
      </w:r>
      <w:r>
        <w:rPr>
          <w:rFonts w:cs="Arial"/>
        </w:rPr>
        <w:tab/>
      </w:r>
      <w:r>
        <w:rPr>
          <w:rFonts w:cs="Arial"/>
        </w:rPr>
        <w:tab/>
        <w:t xml:space="preserve">       Sect. 004 – MWF, 1</w:t>
      </w:r>
      <w:r w:rsidR="00132C8D">
        <w:rPr>
          <w:rFonts w:cs="Arial"/>
        </w:rPr>
        <w:t>1</w:t>
      </w:r>
      <w:r>
        <w:rPr>
          <w:rFonts w:cs="Arial"/>
        </w:rPr>
        <w:t>:00 – 1</w:t>
      </w:r>
      <w:r w:rsidR="00132C8D">
        <w:rPr>
          <w:rFonts w:cs="Arial"/>
        </w:rPr>
        <w:t>1</w:t>
      </w:r>
      <w:r>
        <w:rPr>
          <w:rFonts w:cs="Arial"/>
        </w:rPr>
        <w:t>:</w:t>
      </w:r>
      <w:r w:rsidR="00E846DA">
        <w:rPr>
          <w:rFonts w:cs="Arial"/>
        </w:rPr>
        <w:t>5</w:t>
      </w:r>
      <w:r>
        <w:rPr>
          <w:rFonts w:cs="Arial"/>
        </w:rPr>
        <w:t>0 p.m., Fell 162</w:t>
      </w:r>
      <w:r w:rsidR="00FE4D61" w:rsidRPr="005D5F5C">
        <w:rPr>
          <w:rFonts w:cs="Arial"/>
        </w:rPr>
        <w:br/>
      </w:r>
    </w:p>
    <w:p w14:paraId="42882867" w14:textId="2DD65F0D" w:rsidR="00E811B4" w:rsidRPr="00E811B4" w:rsidRDefault="00E811B4" w:rsidP="00E811B4">
      <w:pPr>
        <w:rPr>
          <w:rFonts w:cs="Arial"/>
          <w:bCs/>
          <w:szCs w:val="24"/>
        </w:rPr>
      </w:pPr>
      <w:r w:rsidRPr="00E811B4">
        <w:rPr>
          <w:rFonts w:cs="Arial"/>
          <w:b/>
          <w:color w:val="2F5496" w:themeColor="accent1" w:themeShade="BF"/>
          <w:szCs w:val="24"/>
          <w:u w:val="single"/>
        </w:rPr>
        <w:t>COM 111 Course Description</w:t>
      </w:r>
      <w:r w:rsidRPr="00E811B4">
        <w:rPr>
          <w:rFonts w:cs="Arial"/>
          <w:b/>
          <w:color w:val="2F5496" w:themeColor="accent1" w:themeShade="BF"/>
          <w:szCs w:val="24"/>
        </w:rPr>
        <w:t xml:space="preserve">: </w:t>
      </w:r>
      <w:r w:rsidRPr="00E811B4">
        <w:rPr>
          <w:rFonts w:cs="Arial"/>
          <w:bCs/>
          <w:szCs w:val="24"/>
        </w:rPr>
        <w:t>Introduces the student to numerous basic communication theories and underlying assumptions of theory building.</w:t>
      </w:r>
    </w:p>
    <w:p w14:paraId="25DE99E7" w14:textId="07F4BDB3" w:rsidR="00FE4D61" w:rsidRPr="00592DB3" w:rsidRDefault="00FE4D61" w:rsidP="00FE4D61">
      <w:pPr>
        <w:pStyle w:val="Heading1"/>
        <w:rPr>
          <w:rFonts w:cs="Arial"/>
          <w:b w:val="0"/>
          <w:bCs/>
        </w:rPr>
      </w:pPr>
      <w:r w:rsidRPr="005D5F5C">
        <w:rPr>
          <w:rFonts w:cs="Arial"/>
        </w:rPr>
        <w:t>Required Textbook and Course Materials</w:t>
      </w:r>
      <w:r w:rsidR="007E0092">
        <w:rPr>
          <w:rFonts w:cs="Arial"/>
        </w:rPr>
        <w:t xml:space="preserve"> - </w:t>
      </w:r>
      <w:r w:rsidR="007E0092" w:rsidRPr="00E477C2">
        <w:rPr>
          <w:rFonts w:cs="Arial"/>
          <w:b w:val="0"/>
          <w:bCs/>
          <w:color w:val="111111"/>
          <w:szCs w:val="24"/>
        </w:rPr>
        <w:t>We use this book frequently so this will not be a lost investment.  Please secure the book as quickly as you can.</w:t>
      </w:r>
      <w:r w:rsidR="00592DB3">
        <w:rPr>
          <w:rFonts w:cs="Arial"/>
          <w:color w:val="111111"/>
          <w:szCs w:val="24"/>
        </w:rPr>
        <w:t xml:space="preserve">  </w:t>
      </w:r>
      <w:r w:rsidR="00592DB3">
        <w:rPr>
          <w:rFonts w:cs="Arial"/>
          <w:b w:val="0"/>
          <w:bCs/>
          <w:color w:val="111111"/>
          <w:szCs w:val="24"/>
        </w:rPr>
        <w:t>Th</w:t>
      </w:r>
      <w:r w:rsidR="002B5D78">
        <w:rPr>
          <w:rFonts w:cs="Arial"/>
          <w:b w:val="0"/>
          <w:bCs/>
          <w:color w:val="111111"/>
          <w:szCs w:val="24"/>
        </w:rPr>
        <w:t>e text</w:t>
      </w:r>
      <w:r w:rsidR="00592DB3">
        <w:rPr>
          <w:rFonts w:cs="Arial"/>
          <w:b w:val="0"/>
          <w:bCs/>
          <w:color w:val="111111"/>
          <w:szCs w:val="24"/>
        </w:rPr>
        <w:t xml:space="preserve">book cover image below is not </w:t>
      </w:r>
      <w:r w:rsidR="002B5D78">
        <w:rPr>
          <w:rFonts w:cs="Arial"/>
          <w:b w:val="0"/>
          <w:bCs/>
          <w:color w:val="111111"/>
          <w:szCs w:val="24"/>
        </w:rPr>
        <w:t>a strictly required</w:t>
      </w:r>
      <w:r w:rsidR="00592DB3">
        <w:rPr>
          <w:rFonts w:cs="Arial"/>
          <w:b w:val="0"/>
          <w:bCs/>
          <w:color w:val="111111"/>
          <w:szCs w:val="24"/>
        </w:rPr>
        <w:t xml:space="preserve"> edition</w:t>
      </w:r>
      <w:r w:rsidR="002B5D78">
        <w:rPr>
          <w:rFonts w:cs="Arial"/>
          <w:b w:val="0"/>
          <w:bCs/>
          <w:color w:val="111111"/>
          <w:szCs w:val="24"/>
        </w:rPr>
        <w:t xml:space="preserve"> for our course.  This means if</w:t>
      </w:r>
      <w:r w:rsidR="00592DB3">
        <w:rPr>
          <w:rFonts w:cs="Arial"/>
          <w:b w:val="0"/>
          <w:bCs/>
          <w:color w:val="111111"/>
          <w:szCs w:val="24"/>
        </w:rPr>
        <w:t xml:space="preserve"> you can find a more affordable option</w:t>
      </w:r>
      <w:r w:rsidR="002B5D78">
        <w:rPr>
          <w:rFonts w:cs="Arial"/>
          <w:b w:val="0"/>
          <w:bCs/>
          <w:color w:val="111111"/>
          <w:szCs w:val="24"/>
        </w:rPr>
        <w:t xml:space="preserve"> with a different edition</w:t>
      </w:r>
      <w:r w:rsidR="00592DB3">
        <w:rPr>
          <w:rFonts w:cs="Arial"/>
          <w:b w:val="0"/>
          <w:bCs/>
          <w:color w:val="111111"/>
          <w:szCs w:val="24"/>
        </w:rPr>
        <w:t xml:space="preserve">, please do so!  </w:t>
      </w:r>
      <w:r w:rsidR="002B5D78">
        <w:rPr>
          <w:rFonts w:cs="Arial"/>
          <w:b w:val="0"/>
          <w:bCs/>
          <w:color w:val="111111"/>
          <w:szCs w:val="24"/>
        </w:rPr>
        <w:t xml:space="preserve">Look for </w:t>
      </w:r>
      <w:r w:rsidR="00592DB3">
        <w:rPr>
          <w:rFonts w:cs="Arial"/>
          <w:b w:val="0"/>
          <w:bCs/>
          <w:color w:val="111111"/>
          <w:szCs w:val="24"/>
        </w:rPr>
        <w:t>the 10</w:t>
      </w:r>
      <w:r w:rsidR="00592DB3" w:rsidRPr="00592DB3">
        <w:rPr>
          <w:rFonts w:cs="Arial"/>
          <w:b w:val="0"/>
          <w:bCs/>
          <w:color w:val="111111"/>
          <w:szCs w:val="24"/>
          <w:vertAlign w:val="superscript"/>
        </w:rPr>
        <w:t>th</w:t>
      </w:r>
      <w:r w:rsidR="00592DB3">
        <w:rPr>
          <w:rFonts w:cs="Arial"/>
          <w:b w:val="0"/>
          <w:bCs/>
          <w:color w:val="111111"/>
          <w:szCs w:val="24"/>
        </w:rPr>
        <w:t xml:space="preserve"> edition or newer.</w:t>
      </w:r>
    </w:p>
    <w:p w14:paraId="3BCB39D4" w14:textId="53683F80" w:rsidR="00FE4D61" w:rsidRDefault="00FE4D61" w:rsidP="00FE4D61">
      <w:pPr>
        <w:rPr>
          <w:rFonts w:cs="Arial"/>
          <w:szCs w:val="24"/>
        </w:rPr>
      </w:pPr>
    </w:p>
    <w:p w14:paraId="6158FB12" w14:textId="270B2D82" w:rsidR="00AB4C06" w:rsidRPr="00AB4C06" w:rsidRDefault="00AB4C06" w:rsidP="00664F55">
      <w:pPr>
        <w:spacing w:after="0" w:line="240" w:lineRule="auto"/>
        <w:rPr>
          <w:rFonts w:cs="Arial"/>
          <w:i/>
          <w:iCs/>
          <w:szCs w:val="24"/>
        </w:rPr>
      </w:pPr>
      <w:r>
        <w:rPr>
          <w:rFonts w:cs="Arial"/>
          <w:szCs w:val="24"/>
        </w:rPr>
        <w:tab/>
      </w:r>
      <w:r w:rsidRPr="00AB4C06">
        <w:rPr>
          <w:rFonts w:cs="Arial"/>
          <w:i/>
          <w:iCs/>
          <w:szCs w:val="24"/>
        </w:rPr>
        <w:t>A First Look at Communication Theory</w:t>
      </w:r>
    </w:p>
    <w:p w14:paraId="348A4BED" w14:textId="526A5E04" w:rsidR="001E4264" w:rsidRPr="007E0092" w:rsidRDefault="00EA18B6" w:rsidP="00664F55">
      <w:pPr>
        <w:pStyle w:val="ListParagraph"/>
        <w:shd w:val="clear" w:color="auto" w:fill="FFFFFF"/>
        <w:spacing w:after="0" w:line="240" w:lineRule="auto"/>
        <w:rPr>
          <w:rFonts w:cs="Arial"/>
          <w:color w:val="111111"/>
          <w:szCs w:val="24"/>
        </w:rPr>
      </w:pPr>
      <w:r w:rsidRPr="007E0092">
        <w:rPr>
          <w:rFonts w:cs="Arial"/>
          <w:color w:val="000000"/>
          <w:sz w:val="22"/>
          <w:shd w:val="clear" w:color="auto" w:fill="FFFFFF"/>
        </w:rPr>
        <w:t>Em Griffin and Andrew Ledbetter and Glenn Sparks</w:t>
      </w:r>
      <w:r w:rsidRPr="007E0092">
        <w:rPr>
          <w:rFonts w:cs="Arial"/>
          <w:color w:val="000000"/>
          <w:sz w:val="22"/>
        </w:rPr>
        <w:br/>
      </w:r>
      <w:r w:rsidRPr="007E0092">
        <w:rPr>
          <w:rFonts w:cs="Arial"/>
          <w:color w:val="000000"/>
          <w:sz w:val="22"/>
          <w:shd w:val="clear" w:color="auto" w:fill="FFFFFF"/>
        </w:rPr>
        <w:t>ISBN10: 1259913783</w:t>
      </w:r>
      <w:r w:rsidRPr="007E0092">
        <w:rPr>
          <w:rFonts w:cs="Arial"/>
          <w:color w:val="000000"/>
          <w:sz w:val="22"/>
        </w:rPr>
        <w:br/>
      </w:r>
      <w:r w:rsidRPr="007E0092">
        <w:rPr>
          <w:rFonts w:cs="Arial"/>
          <w:color w:val="000000"/>
          <w:sz w:val="22"/>
          <w:shd w:val="clear" w:color="auto" w:fill="FFFFFF"/>
        </w:rPr>
        <w:t>ISBN13: 9781259913785</w:t>
      </w:r>
      <w:r>
        <w:rPr>
          <w:rFonts w:cs="Arial"/>
          <w:color w:val="000000"/>
          <w:sz w:val="21"/>
          <w:szCs w:val="21"/>
        </w:rPr>
        <w:br/>
      </w:r>
      <w:r>
        <w:rPr>
          <w:noProof/>
        </w:rPr>
        <w:drawing>
          <wp:inline distT="0" distB="0" distL="0" distR="0" wp14:anchorId="0231237B" wp14:editId="322ACCF2">
            <wp:extent cx="971550" cy="121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1219200"/>
                    </a:xfrm>
                    <a:prstGeom prst="rect">
                      <a:avLst/>
                    </a:prstGeom>
                    <a:noFill/>
                    <a:ln>
                      <a:noFill/>
                    </a:ln>
                  </pic:spPr>
                </pic:pic>
              </a:graphicData>
            </a:graphic>
          </wp:inline>
        </w:drawing>
      </w:r>
      <w:r w:rsidR="007F3BBA" w:rsidRPr="007E0092">
        <w:rPr>
          <w:rFonts w:cs="Arial"/>
          <w:color w:val="111111"/>
          <w:szCs w:val="24"/>
        </w:rPr>
        <w:t xml:space="preserve"> </w:t>
      </w:r>
    </w:p>
    <w:p w14:paraId="007D54D1" w14:textId="77777777" w:rsidR="007E0092" w:rsidRPr="007E0092" w:rsidRDefault="007E0092" w:rsidP="008B178A">
      <w:pPr>
        <w:pStyle w:val="Title"/>
        <w:jc w:val="center"/>
        <w:rPr>
          <w:rFonts w:cs="Arial"/>
          <w:b/>
          <w:bCs/>
          <w:sz w:val="24"/>
          <w:szCs w:val="24"/>
        </w:rPr>
      </w:pPr>
    </w:p>
    <w:p w14:paraId="17B34C8F" w14:textId="506E2EA7" w:rsidR="007E0092" w:rsidRPr="007E0092" w:rsidRDefault="007E0092" w:rsidP="008B178A">
      <w:pPr>
        <w:pStyle w:val="Title"/>
        <w:jc w:val="center"/>
        <w:rPr>
          <w:rFonts w:cs="Arial"/>
          <w:b/>
          <w:bCs/>
          <w:sz w:val="48"/>
          <w:szCs w:val="48"/>
          <w:highlight w:val="yellow"/>
        </w:rPr>
      </w:pPr>
      <w:r w:rsidRPr="007E0092">
        <w:rPr>
          <w:rFonts w:cs="Arial"/>
          <w:b/>
          <w:bCs/>
          <w:sz w:val="48"/>
          <w:szCs w:val="48"/>
          <w:highlight w:val="yellow"/>
        </w:rPr>
        <w:t>YOU BELONG IN THIS CLASS.  SO DO THE REST OF THE STUDENTS IN HERE.</w:t>
      </w:r>
    </w:p>
    <w:p w14:paraId="7B046292" w14:textId="1D9A27B3" w:rsidR="007E0092" w:rsidRDefault="007E0092" w:rsidP="007E0092">
      <w:pPr>
        <w:rPr>
          <w:highlight w:val="yellow"/>
        </w:rPr>
      </w:pPr>
    </w:p>
    <w:p w14:paraId="24751D38" w14:textId="0702E342" w:rsidR="007E0092" w:rsidRPr="00E477C2" w:rsidRDefault="00E477C2" w:rsidP="007E0092">
      <w:r w:rsidRPr="00E477C2">
        <w:t>I firmly believe that we are together with this blend of people in this section on these days during this semester for a reason beyond the obvious.  Y</w:t>
      </w:r>
      <w:r w:rsidR="00AB7981">
        <w:t>OU BELONG HERE.</w:t>
      </w:r>
      <w:r w:rsidRPr="00E477C2">
        <w:t xml:space="preserve">  You will be treated as such.  The person next to you belongs here.  They will be treated at such.  We all will operate under this belief about the entire class starting day one.  The only time this will </w:t>
      </w:r>
      <w:r w:rsidRPr="00E477C2">
        <w:lastRenderedPageBreak/>
        <w:t xml:space="preserve">change is if </w:t>
      </w:r>
      <w:proofErr w:type="gramStart"/>
      <w:r w:rsidRPr="00E477C2">
        <w:t>a student/students</w:t>
      </w:r>
      <w:proofErr w:type="gramEnd"/>
      <w:r w:rsidRPr="00E477C2">
        <w:t xml:space="preserve"> intentionally decide to be </w:t>
      </w:r>
      <w:r w:rsidR="007E0092" w:rsidRPr="00E477C2">
        <w:t>disrespectful, rude, hurtful, hateful, demeaning</w:t>
      </w:r>
      <w:r w:rsidRPr="00E477C2">
        <w:t>, etc. to anyone in our class.</w:t>
      </w:r>
    </w:p>
    <w:p w14:paraId="30BA81A7" w14:textId="6E936D3D" w:rsidR="00E477C2" w:rsidRPr="00EB3A6A" w:rsidRDefault="007630AF" w:rsidP="00E477C2">
      <w:pPr>
        <w:jc w:val="center"/>
        <w:rPr>
          <w:sz w:val="32"/>
          <w:szCs w:val="32"/>
        </w:rPr>
      </w:pPr>
      <w:r>
        <w:rPr>
          <w:rFonts w:cs="Arial"/>
          <w:b/>
          <w:bCs/>
          <w:sz w:val="32"/>
          <w:szCs w:val="32"/>
        </w:rPr>
        <w:t>I see you as more than just a student in my class.</w:t>
      </w:r>
    </w:p>
    <w:p w14:paraId="27C1A7AA" w14:textId="195F1D14" w:rsidR="00EB3A6A" w:rsidRDefault="00EB3A6A" w:rsidP="00EB3A6A">
      <w:pPr>
        <w:jc w:val="center"/>
      </w:pPr>
      <w:r w:rsidRPr="00EB3A6A">
        <w:t xml:space="preserve">I am excited to spend the semester with you!  I </w:t>
      </w:r>
      <w:r w:rsidR="00874287">
        <w:t xml:space="preserve">find </w:t>
      </w:r>
      <w:r w:rsidRPr="00EB3A6A">
        <w:t>student success in the classroom is uniquely hinged on their lives outside the classroom.  It is difficult to focus on class</w:t>
      </w:r>
      <w:r w:rsidR="00874287">
        <w:t xml:space="preserve"> </w:t>
      </w:r>
      <w:r w:rsidRPr="00EB3A6A">
        <w:t xml:space="preserve">when other things are happening with you.  Immediately following are a few resources that you, or someone you know, might find helpful during your time here at ISU.  This is not an exhaustive list, but rather </w:t>
      </w:r>
      <w:r w:rsidR="00874287">
        <w:t xml:space="preserve">a handful of sites </w:t>
      </w:r>
      <w:r w:rsidRPr="00EB3A6A">
        <w:t xml:space="preserve">my students repeatedly inquire about or find helpful.   </w:t>
      </w:r>
    </w:p>
    <w:p w14:paraId="73AF2936" w14:textId="0FF860D4" w:rsidR="00EB3A6A" w:rsidRDefault="005021F7" w:rsidP="00EB3A6A">
      <w:hyperlink r:id="rId10" w:history="1">
        <w:r w:rsidR="00874287">
          <w:rPr>
            <w:rStyle w:val="Hyperlink"/>
          </w:rPr>
          <w:t>Multicultural Center – Illinois State</w:t>
        </w:r>
      </w:hyperlink>
    </w:p>
    <w:p w14:paraId="46A75E7C" w14:textId="106E5137" w:rsidR="00874287" w:rsidRDefault="005021F7" w:rsidP="00EB3A6A">
      <w:hyperlink r:id="rId11" w:history="1">
        <w:r w:rsidR="00874287">
          <w:rPr>
            <w:rStyle w:val="Hyperlink"/>
          </w:rPr>
          <w:t>Equity, Diversity, and Inclusion | Division of Student Affairs - Illinois State</w:t>
        </w:r>
      </w:hyperlink>
    </w:p>
    <w:p w14:paraId="095F0317" w14:textId="7341B70A" w:rsidR="00874287" w:rsidRDefault="005021F7" w:rsidP="00EB3A6A">
      <w:hyperlink r:id="rId12" w:history="1">
        <w:r w:rsidR="00874287">
          <w:rPr>
            <w:rStyle w:val="Hyperlink"/>
          </w:rPr>
          <w:t>Resource and Reporting Options for Sexual Assault Dating and Domestic Violence and Stalking Quick Reference Guide July 2018.pdf (illinoisstate.edu)</w:t>
        </w:r>
      </w:hyperlink>
    </w:p>
    <w:p w14:paraId="3B17E242" w14:textId="7B6E9AB6" w:rsidR="00874287" w:rsidRDefault="005021F7" w:rsidP="00EB3A6A">
      <w:hyperlink r:id="rId13" w:history="1">
        <w:r w:rsidR="00874287">
          <w:rPr>
            <w:rStyle w:val="Hyperlink"/>
          </w:rPr>
          <w:t>School Street Food Pantry – Food pantry serving college students in the Bloomington-Normal area.</w:t>
        </w:r>
      </w:hyperlink>
    </w:p>
    <w:p w14:paraId="5D322E47" w14:textId="6A751038" w:rsidR="00FF5382" w:rsidRDefault="005021F7" w:rsidP="00EB3A6A">
      <w:hyperlink r:id="rId14" w:history="1">
        <w:r w:rsidR="00FF5382">
          <w:rPr>
            <w:rStyle w:val="Hyperlink"/>
          </w:rPr>
          <w:t>Student Support | Veterans and Military Services - Illinois State</w:t>
        </w:r>
      </w:hyperlink>
    </w:p>
    <w:p w14:paraId="27FC2C61" w14:textId="322B1046" w:rsidR="00FF5382" w:rsidRDefault="005021F7" w:rsidP="00EB3A6A">
      <w:hyperlink r:id="rId15" w:history="1">
        <w:r w:rsidR="00FF5382">
          <w:rPr>
            <w:rStyle w:val="Hyperlink"/>
          </w:rPr>
          <w:t>Child Care Center - Illinois State</w:t>
        </w:r>
      </w:hyperlink>
    </w:p>
    <w:p w14:paraId="0ED231FF" w14:textId="04183CB6" w:rsidR="00874287" w:rsidRDefault="005021F7" w:rsidP="00EB3A6A">
      <w:hyperlink r:id="rId16" w:history="1">
        <w:r w:rsidR="00874287">
          <w:rPr>
            <w:rStyle w:val="Hyperlink"/>
          </w:rPr>
          <w:t>Redbirds Keep Thriving - Students | Division of Student Affairs - Illinois State</w:t>
        </w:r>
      </w:hyperlink>
    </w:p>
    <w:p w14:paraId="4670CFB6" w14:textId="77777777" w:rsidR="00FF5382" w:rsidRDefault="005021F7" w:rsidP="00FF5382">
      <w:hyperlink r:id="rId17" w:history="1">
        <w:r w:rsidR="00FF5382">
          <w:rPr>
            <w:rStyle w:val="Hyperlink"/>
          </w:rPr>
          <w:t>Student Health Services - Illinois State</w:t>
        </w:r>
      </w:hyperlink>
    </w:p>
    <w:p w14:paraId="0265E213" w14:textId="5BEF9872" w:rsidR="00FF5382" w:rsidRDefault="005021F7" w:rsidP="00EB3A6A">
      <w:hyperlink r:id="rId18" w:history="1">
        <w:r w:rsidR="00FF5382">
          <w:rPr>
            <w:rStyle w:val="Hyperlink"/>
          </w:rPr>
          <w:t>Student Access and Accommodation Services | Illinois State University | Student Access and Accommodation Services - Illinois State</w:t>
        </w:r>
      </w:hyperlink>
    </w:p>
    <w:p w14:paraId="11B8424E" w14:textId="04C34DFB" w:rsidR="00FF5382" w:rsidRPr="00EB3A6A" w:rsidRDefault="005021F7" w:rsidP="00EB3A6A">
      <w:hyperlink r:id="rId19" w:history="1">
        <w:r w:rsidR="00FF5382">
          <w:rPr>
            <w:rStyle w:val="Hyperlink"/>
          </w:rPr>
          <w:t>Campus Religious Center | Maps - Illinois State</w:t>
        </w:r>
      </w:hyperlink>
    </w:p>
    <w:p w14:paraId="3A1484B0" w14:textId="77777777" w:rsidR="007E0092" w:rsidRDefault="007E0092" w:rsidP="008B178A">
      <w:pPr>
        <w:pStyle w:val="Title"/>
        <w:jc w:val="center"/>
        <w:rPr>
          <w:rFonts w:cs="Arial"/>
          <w:b/>
          <w:bCs/>
          <w:sz w:val="24"/>
          <w:szCs w:val="24"/>
          <w:highlight w:val="yellow"/>
        </w:rPr>
      </w:pPr>
    </w:p>
    <w:p w14:paraId="5EF45909" w14:textId="41BF3A33" w:rsidR="008B178A" w:rsidRPr="00EB3A6A" w:rsidRDefault="008B178A" w:rsidP="00EB3A6A">
      <w:pPr>
        <w:pStyle w:val="Title"/>
        <w:rPr>
          <w:rFonts w:cs="Arial"/>
          <w:b/>
          <w:bCs/>
          <w:sz w:val="24"/>
          <w:szCs w:val="24"/>
          <w:highlight w:val="yellow"/>
        </w:rPr>
      </w:pPr>
      <w:r w:rsidRPr="005D5F5C">
        <w:rPr>
          <w:rFonts w:cs="Arial"/>
          <w:b/>
          <w:bCs/>
          <w:sz w:val="24"/>
          <w:szCs w:val="24"/>
          <w:highlight w:val="yellow"/>
        </w:rPr>
        <w:t>Are you feeling overwhelmed?  Stressed?  Hopeless? Anxious? Lost?</w:t>
      </w:r>
      <w:r w:rsidR="00EB3A6A">
        <w:rPr>
          <w:rFonts w:cs="Arial"/>
          <w:b/>
          <w:bCs/>
          <w:sz w:val="24"/>
          <w:szCs w:val="24"/>
          <w:highlight w:val="yellow"/>
        </w:rPr>
        <w:t xml:space="preserve">  </w:t>
      </w:r>
      <w:r w:rsidRPr="00EB3A6A">
        <w:rPr>
          <w:rFonts w:cs="Arial"/>
          <w:b/>
          <w:bCs/>
          <w:sz w:val="24"/>
          <w:szCs w:val="24"/>
          <w:highlight w:val="yellow"/>
        </w:rPr>
        <w:t>OR, certain chapters, topics, conversations, etc. might benefit you to talk with someone.</w:t>
      </w:r>
    </w:p>
    <w:p w14:paraId="5F08948C" w14:textId="77777777" w:rsidR="008B178A" w:rsidRPr="005D5F5C" w:rsidRDefault="008B178A" w:rsidP="008B178A">
      <w:pPr>
        <w:pStyle w:val="Title"/>
        <w:ind w:firstLine="630"/>
        <w:rPr>
          <w:rFonts w:cs="Arial"/>
          <w:b/>
          <w:bCs/>
          <w:sz w:val="24"/>
          <w:szCs w:val="24"/>
          <w:highlight w:val="yellow"/>
        </w:rPr>
      </w:pPr>
    </w:p>
    <w:p w14:paraId="67379660" w14:textId="77DC81F9" w:rsidR="008B178A" w:rsidRPr="005D5F5C" w:rsidRDefault="008B178A" w:rsidP="007E0092">
      <w:pPr>
        <w:pStyle w:val="Title"/>
        <w:ind w:firstLine="630"/>
        <w:jc w:val="center"/>
        <w:rPr>
          <w:rFonts w:cs="Arial"/>
          <w:bCs/>
          <w:sz w:val="24"/>
          <w:szCs w:val="24"/>
        </w:rPr>
      </w:pPr>
      <w:r w:rsidRPr="005D5F5C">
        <w:rPr>
          <w:rFonts w:cs="Arial"/>
          <w:b/>
          <w:bCs/>
          <w:sz w:val="24"/>
          <w:szCs w:val="24"/>
        </w:rPr>
        <w:t xml:space="preserve">Mental Health Resources. </w:t>
      </w:r>
      <w:r w:rsidRPr="005D5F5C">
        <w:rPr>
          <w:rFonts w:cs="Arial"/>
          <w:bCs/>
          <w:sz w:val="24"/>
          <w:szCs w:val="24"/>
        </w:rPr>
        <w:t xml:space="preserve">Life at college can get very complicated. Students sometimes </w:t>
      </w:r>
      <w:proofErr w:type="gramStart"/>
      <w:r w:rsidRPr="005D5F5C">
        <w:rPr>
          <w:rFonts w:cs="Arial"/>
          <w:bCs/>
          <w:sz w:val="24"/>
          <w:szCs w:val="24"/>
        </w:rPr>
        <w:t>feel</w:t>
      </w:r>
      <w:proofErr w:type="gramEnd"/>
    </w:p>
    <w:p w14:paraId="5A90C0B5" w14:textId="16DEAE97" w:rsidR="008B178A" w:rsidRPr="005D5F5C" w:rsidRDefault="008B178A" w:rsidP="007E0092">
      <w:pPr>
        <w:pStyle w:val="Title"/>
        <w:ind w:firstLine="630"/>
        <w:jc w:val="center"/>
        <w:rPr>
          <w:rFonts w:cs="Arial"/>
          <w:bCs/>
          <w:sz w:val="24"/>
          <w:szCs w:val="24"/>
        </w:rPr>
      </w:pPr>
      <w:r w:rsidRPr="005D5F5C">
        <w:rPr>
          <w:rFonts w:cs="Arial"/>
          <w:bCs/>
          <w:sz w:val="24"/>
          <w:szCs w:val="24"/>
        </w:rPr>
        <w:t>overwhelmed, lost, experience anxiety or depression, struggle with relationship difficulties or</w:t>
      </w:r>
    </w:p>
    <w:p w14:paraId="7E3DC5CE" w14:textId="61732EF8" w:rsidR="008B178A" w:rsidRPr="005D5F5C" w:rsidRDefault="008B178A" w:rsidP="007E0092">
      <w:pPr>
        <w:pStyle w:val="Title"/>
        <w:ind w:firstLine="630"/>
        <w:jc w:val="center"/>
        <w:rPr>
          <w:rFonts w:cs="Arial"/>
          <w:bCs/>
          <w:sz w:val="24"/>
          <w:szCs w:val="24"/>
        </w:rPr>
      </w:pPr>
      <w:r w:rsidRPr="005D5F5C">
        <w:rPr>
          <w:rFonts w:cs="Arial"/>
          <w:bCs/>
          <w:sz w:val="24"/>
          <w:szCs w:val="24"/>
        </w:rPr>
        <w:t>diminished self-esteem. However, many of these issues can be effectively addressed with a</w:t>
      </w:r>
    </w:p>
    <w:p w14:paraId="22DA58D0" w14:textId="1ADDCBEB" w:rsidR="008B178A" w:rsidRPr="005D5F5C" w:rsidRDefault="008B178A" w:rsidP="007E0092">
      <w:pPr>
        <w:pStyle w:val="Title"/>
        <w:ind w:firstLine="630"/>
        <w:jc w:val="center"/>
        <w:rPr>
          <w:rFonts w:cs="Arial"/>
          <w:bCs/>
          <w:sz w:val="24"/>
          <w:szCs w:val="24"/>
        </w:rPr>
      </w:pPr>
      <w:r w:rsidRPr="005D5F5C">
        <w:rPr>
          <w:rFonts w:cs="Arial"/>
          <w:bCs/>
          <w:sz w:val="24"/>
          <w:szCs w:val="24"/>
        </w:rPr>
        <w:t>little help. Student Counseling Services (SCS) helps students cope with difficult emotions and</w:t>
      </w:r>
    </w:p>
    <w:p w14:paraId="2D8DE979" w14:textId="49E4B875" w:rsidR="008B178A" w:rsidRPr="005D5F5C" w:rsidRDefault="008B178A" w:rsidP="007E0092">
      <w:pPr>
        <w:pStyle w:val="Title"/>
        <w:ind w:firstLine="630"/>
        <w:jc w:val="center"/>
        <w:rPr>
          <w:rFonts w:cs="Arial"/>
          <w:bCs/>
          <w:sz w:val="24"/>
          <w:szCs w:val="24"/>
        </w:rPr>
      </w:pPr>
      <w:r w:rsidRPr="005D5F5C">
        <w:rPr>
          <w:rFonts w:cs="Arial"/>
          <w:bCs/>
          <w:sz w:val="24"/>
          <w:szCs w:val="24"/>
        </w:rPr>
        <w:t xml:space="preserve">life stressors. Student Counseling Services is staffed by experienced, </w:t>
      </w:r>
      <w:proofErr w:type="gramStart"/>
      <w:r w:rsidRPr="005D5F5C">
        <w:rPr>
          <w:rFonts w:cs="Arial"/>
          <w:bCs/>
          <w:sz w:val="24"/>
          <w:szCs w:val="24"/>
        </w:rPr>
        <w:t>professional</w:t>
      </w:r>
      <w:proofErr w:type="gramEnd"/>
    </w:p>
    <w:p w14:paraId="38428C7E" w14:textId="66854249" w:rsidR="008B178A" w:rsidRPr="005D5F5C" w:rsidRDefault="008B178A" w:rsidP="007E0092">
      <w:pPr>
        <w:pStyle w:val="Title"/>
        <w:ind w:firstLine="630"/>
        <w:jc w:val="center"/>
        <w:rPr>
          <w:rFonts w:cs="Arial"/>
          <w:bCs/>
          <w:sz w:val="24"/>
          <w:szCs w:val="24"/>
        </w:rPr>
      </w:pPr>
      <w:r w:rsidRPr="005D5F5C">
        <w:rPr>
          <w:rFonts w:cs="Arial"/>
          <w:bCs/>
          <w:sz w:val="24"/>
          <w:szCs w:val="24"/>
        </w:rPr>
        <w:t>psychologists and counselors, who are attuned to the needs of college students. The services</w:t>
      </w:r>
    </w:p>
    <w:p w14:paraId="6C1486D3" w14:textId="214CC5EF" w:rsidR="008B178A" w:rsidRPr="005D5F5C" w:rsidRDefault="008B178A" w:rsidP="007E0092">
      <w:pPr>
        <w:pStyle w:val="Title"/>
        <w:ind w:firstLine="630"/>
        <w:jc w:val="center"/>
        <w:rPr>
          <w:rFonts w:cs="Arial"/>
          <w:bCs/>
          <w:sz w:val="24"/>
          <w:szCs w:val="24"/>
        </w:rPr>
      </w:pPr>
      <w:r w:rsidRPr="005D5F5C">
        <w:rPr>
          <w:rFonts w:cs="Arial"/>
          <w:bCs/>
          <w:sz w:val="24"/>
          <w:szCs w:val="24"/>
        </w:rPr>
        <w:t>are FREE and completely confidential. Find out more at Counseling.IllinoisState.edu or by</w:t>
      </w:r>
    </w:p>
    <w:p w14:paraId="6A8550AC" w14:textId="4BDF9A1A" w:rsidR="008B178A" w:rsidRDefault="008B178A" w:rsidP="007E0092">
      <w:pPr>
        <w:pStyle w:val="Title"/>
        <w:ind w:firstLine="630"/>
        <w:jc w:val="center"/>
        <w:rPr>
          <w:rFonts w:cs="Arial"/>
          <w:bCs/>
          <w:sz w:val="24"/>
          <w:szCs w:val="24"/>
        </w:rPr>
      </w:pPr>
      <w:r w:rsidRPr="005D5F5C">
        <w:rPr>
          <w:rFonts w:cs="Arial"/>
          <w:bCs/>
          <w:sz w:val="24"/>
          <w:szCs w:val="24"/>
        </w:rPr>
        <w:t>calling (309) 438-3655.</w:t>
      </w:r>
    </w:p>
    <w:p w14:paraId="5C27BB9F" w14:textId="7B55BD57" w:rsidR="008B0FE6" w:rsidRDefault="008B0FE6" w:rsidP="008B0FE6"/>
    <w:p w14:paraId="234DB91B" w14:textId="69150AB7" w:rsidR="008B0FE6" w:rsidRDefault="008B0FE6" w:rsidP="008B0FE6"/>
    <w:p w14:paraId="6749070A" w14:textId="779FEE6F" w:rsidR="004874E9" w:rsidRDefault="004874E9" w:rsidP="008B0FE6"/>
    <w:p w14:paraId="4D8B166E" w14:textId="77777777" w:rsidR="004874E9" w:rsidRDefault="004874E9" w:rsidP="008B0FE6"/>
    <w:p w14:paraId="59383272" w14:textId="6BE84869" w:rsidR="000227B1" w:rsidRDefault="000227B1" w:rsidP="000227B1">
      <w:pPr>
        <w:pStyle w:val="Heading1"/>
        <w:rPr>
          <w:rFonts w:cs="Arial"/>
        </w:rPr>
      </w:pPr>
      <w:r>
        <w:rPr>
          <w:rFonts w:cs="Arial"/>
        </w:rPr>
        <w:t>What will you learn in our theory class?</w:t>
      </w:r>
    </w:p>
    <w:p w14:paraId="7D9EC57D" w14:textId="77777777" w:rsidR="000227B1" w:rsidRPr="000227B1" w:rsidRDefault="000227B1" w:rsidP="000227B1">
      <w:pPr>
        <w:spacing w:after="0" w:line="240" w:lineRule="auto"/>
        <w:jc w:val="center"/>
        <w:textAlignment w:val="baseline"/>
        <w:rPr>
          <w:rFonts w:ascii="Segoe UI" w:eastAsia="Times New Roman" w:hAnsi="Segoe UI" w:cs="Segoe UI"/>
          <w:sz w:val="18"/>
          <w:szCs w:val="18"/>
        </w:rPr>
      </w:pPr>
      <w:r w:rsidRPr="000227B1">
        <w:rPr>
          <w:rFonts w:ascii="Cambria" w:eastAsia="Times New Roman" w:hAnsi="Cambria" w:cs="Segoe UI"/>
          <w:b/>
          <w:bCs/>
          <w:color w:val="000000"/>
          <w:sz w:val="32"/>
          <w:szCs w:val="32"/>
        </w:rPr>
        <w:t>Course Learning Outcomes</w:t>
      </w:r>
      <w:r w:rsidRPr="000227B1">
        <w:rPr>
          <w:rFonts w:ascii="Cambria" w:eastAsia="Times New Roman" w:hAnsi="Cambria" w:cs="Segoe UI"/>
          <w:color w:val="000000"/>
          <w:sz w:val="32"/>
          <w:szCs w:val="32"/>
        </w:rPr>
        <w:t> </w:t>
      </w:r>
    </w:p>
    <w:p w14:paraId="4F0B51EF" w14:textId="77777777" w:rsidR="000227B1" w:rsidRPr="000227B1" w:rsidRDefault="000227B1" w:rsidP="000227B1">
      <w:pPr>
        <w:spacing w:after="0" w:line="240" w:lineRule="auto"/>
        <w:textAlignment w:val="baseline"/>
        <w:rPr>
          <w:rFonts w:ascii="Segoe UI" w:eastAsia="Times New Roman" w:hAnsi="Segoe UI" w:cs="Segoe UI"/>
          <w:sz w:val="18"/>
          <w:szCs w:val="18"/>
        </w:rPr>
      </w:pPr>
      <w:r w:rsidRPr="000227B1">
        <w:rPr>
          <w:rFonts w:ascii="Cambria" w:eastAsia="Times New Roman" w:hAnsi="Cambria" w:cs="Segoe UI"/>
          <w:color w:val="000000"/>
          <w:sz w:val="28"/>
          <w:szCs w:val="28"/>
        </w:rPr>
        <w:t> </w:t>
      </w:r>
    </w:p>
    <w:tbl>
      <w:tblPr>
        <w:tblW w:w="10800" w:type="dxa"/>
        <w:tblInd w:w="-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5"/>
        <w:gridCol w:w="5685"/>
      </w:tblGrid>
      <w:tr w:rsidR="000227B1" w:rsidRPr="00854BD6" w14:paraId="7D5E74D8" w14:textId="77777777" w:rsidTr="00854BD6">
        <w:trPr>
          <w:trHeight w:val="300"/>
        </w:trPr>
        <w:tc>
          <w:tcPr>
            <w:tcW w:w="5115" w:type="dxa"/>
            <w:tcBorders>
              <w:top w:val="single" w:sz="24" w:space="0" w:color="auto"/>
              <w:left w:val="single" w:sz="24" w:space="0" w:color="auto"/>
              <w:bottom w:val="single" w:sz="24" w:space="0" w:color="auto"/>
              <w:right w:val="single" w:sz="24" w:space="0" w:color="auto"/>
            </w:tcBorders>
            <w:shd w:val="clear" w:color="auto" w:fill="auto"/>
            <w:hideMark/>
          </w:tcPr>
          <w:p w14:paraId="00530BAE" w14:textId="77777777" w:rsidR="000227B1" w:rsidRPr="00854BD6" w:rsidRDefault="000227B1" w:rsidP="000227B1">
            <w:pPr>
              <w:spacing w:after="0" w:line="240" w:lineRule="auto"/>
              <w:textAlignment w:val="baseline"/>
              <w:rPr>
                <w:rFonts w:eastAsia="Times New Roman" w:cs="Arial"/>
                <w:szCs w:val="24"/>
              </w:rPr>
            </w:pPr>
            <w:r w:rsidRPr="00854BD6">
              <w:rPr>
                <w:rFonts w:eastAsia="Times New Roman" w:cs="Arial"/>
                <w:b/>
                <w:bCs/>
                <w:sz w:val="28"/>
                <w:szCs w:val="28"/>
                <w:u w:val="single"/>
              </w:rPr>
              <w:t>Result from Course</w:t>
            </w:r>
            <w:r w:rsidRPr="00854BD6">
              <w:rPr>
                <w:rFonts w:eastAsia="Times New Roman" w:cs="Arial"/>
                <w:sz w:val="28"/>
                <w:szCs w:val="28"/>
              </w:rPr>
              <w:t> </w:t>
            </w:r>
          </w:p>
        </w:tc>
        <w:tc>
          <w:tcPr>
            <w:tcW w:w="5685" w:type="dxa"/>
            <w:tcBorders>
              <w:top w:val="single" w:sz="24" w:space="0" w:color="auto"/>
              <w:left w:val="single" w:sz="24" w:space="0" w:color="auto"/>
              <w:bottom w:val="single" w:sz="24" w:space="0" w:color="auto"/>
              <w:right w:val="single" w:sz="24" w:space="0" w:color="auto"/>
            </w:tcBorders>
            <w:shd w:val="clear" w:color="auto" w:fill="auto"/>
            <w:hideMark/>
          </w:tcPr>
          <w:p w14:paraId="0CF3BB20" w14:textId="77777777" w:rsidR="000227B1" w:rsidRPr="00854BD6" w:rsidRDefault="000227B1" w:rsidP="000227B1">
            <w:pPr>
              <w:spacing w:after="0" w:line="240" w:lineRule="auto"/>
              <w:textAlignment w:val="baseline"/>
              <w:rPr>
                <w:rFonts w:eastAsia="Times New Roman" w:cs="Arial"/>
                <w:szCs w:val="24"/>
              </w:rPr>
            </w:pPr>
            <w:r w:rsidRPr="00854BD6">
              <w:rPr>
                <w:rFonts w:eastAsia="Times New Roman" w:cs="Arial"/>
                <w:b/>
                <w:bCs/>
                <w:sz w:val="28"/>
                <w:szCs w:val="28"/>
                <w:u w:val="single"/>
              </w:rPr>
              <w:t>Benefit to You</w:t>
            </w:r>
            <w:r w:rsidRPr="00854BD6">
              <w:rPr>
                <w:rFonts w:eastAsia="Times New Roman" w:cs="Arial"/>
                <w:sz w:val="28"/>
                <w:szCs w:val="28"/>
              </w:rPr>
              <w:t> </w:t>
            </w:r>
          </w:p>
        </w:tc>
      </w:tr>
      <w:tr w:rsidR="000227B1" w:rsidRPr="00854BD6" w14:paraId="6989681C" w14:textId="77777777" w:rsidTr="00854BD6">
        <w:trPr>
          <w:trHeight w:val="300"/>
        </w:trPr>
        <w:tc>
          <w:tcPr>
            <w:tcW w:w="5115" w:type="dxa"/>
            <w:tcBorders>
              <w:top w:val="single" w:sz="24" w:space="0" w:color="auto"/>
              <w:left w:val="single" w:sz="24" w:space="0" w:color="auto"/>
              <w:bottom w:val="single" w:sz="24" w:space="0" w:color="auto"/>
              <w:right w:val="single" w:sz="24" w:space="0" w:color="auto"/>
            </w:tcBorders>
            <w:shd w:val="clear" w:color="auto" w:fill="auto"/>
            <w:hideMark/>
          </w:tcPr>
          <w:p w14:paraId="2BB56FDB" w14:textId="77777777" w:rsidR="000227B1" w:rsidRPr="00854BD6" w:rsidRDefault="000227B1" w:rsidP="000227B1">
            <w:pPr>
              <w:spacing w:after="0" w:line="240" w:lineRule="auto"/>
              <w:textAlignment w:val="baseline"/>
              <w:rPr>
                <w:rFonts w:eastAsia="Times New Roman" w:cs="Arial"/>
                <w:szCs w:val="24"/>
              </w:rPr>
            </w:pPr>
            <w:r w:rsidRPr="00854BD6">
              <w:rPr>
                <w:rFonts w:eastAsia="Times New Roman" w:cs="Arial"/>
                <w:szCs w:val="24"/>
              </w:rPr>
              <w:t>Articulate communication theories across disciplinary contexts: Interpersonal, Mass, Organizational, Small Group, Intercultural, Rhetorical, and Public Relations </w:t>
            </w:r>
          </w:p>
          <w:p w14:paraId="6A90F6C1" w14:textId="77777777" w:rsidR="000227B1" w:rsidRPr="00854BD6" w:rsidRDefault="000227B1" w:rsidP="000227B1">
            <w:pPr>
              <w:spacing w:after="0" w:line="240" w:lineRule="auto"/>
              <w:textAlignment w:val="baseline"/>
              <w:rPr>
                <w:rFonts w:eastAsia="Times New Roman" w:cs="Arial"/>
                <w:szCs w:val="24"/>
              </w:rPr>
            </w:pPr>
            <w:r w:rsidRPr="00854BD6">
              <w:rPr>
                <w:rFonts w:eastAsia="Times New Roman" w:cs="Arial"/>
                <w:szCs w:val="24"/>
              </w:rPr>
              <w:t> </w:t>
            </w:r>
          </w:p>
        </w:tc>
        <w:tc>
          <w:tcPr>
            <w:tcW w:w="5685" w:type="dxa"/>
            <w:tcBorders>
              <w:top w:val="single" w:sz="24" w:space="0" w:color="auto"/>
              <w:left w:val="single" w:sz="24" w:space="0" w:color="auto"/>
              <w:bottom w:val="single" w:sz="24" w:space="0" w:color="auto"/>
              <w:right w:val="single" w:sz="24" w:space="0" w:color="auto"/>
            </w:tcBorders>
            <w:shd w:val="clear" w:color="auto" w:fill="auto"/>
            <w:hideMark/>
          </w:tcPr>
          <w:p w14:paraId="56572DEB" w14:textId="77777777" w:rsidR="000227B1" w:rsidRPr="00854BD6" w:rsidRDefault="000227B1" w:rsidP="000227B1">
            <w:pPr>
              <w:spacing w:after="0" w:line="240" w:lineRule="auto"/>
              <w:textAlignment w:val="baseline"/>
              <w:rPr>
                <w:rFonts w:eastAsia="Times New Roman" w:cs="Arial"/>
                <w:szCs w:val="24"/>
              </w:rPr>
            </w:pPr>
            <w:r w:rsidRPr="00854BD6">
              <w:rPr>
                <w:rFonts w:eastAsia="Times New Roman" w:cs="Arial"/>
                <w:szCs w:val="24"/>
              </w:rPr>
              <w:t>You will learn how various areas of the discipline approach communication theory while being introduced to the important theories of the discipline. </w:t>
            </w:r>
          </w:p>
        </w:tc>
      </w:tr>
      <w:tr w:rsidR="000227B1" w:rsidRPr="00854BD6" w14:paraId="4B683074" w14:textId="77777777" w:rsidTr="00854BD6">
        <w:trPr>
          <w:trHeight w:val="300"/>
        </w:trPr>
        <w:tc>
          <w:tcPr>
            <w:tcW w:w="5115" w:type="dxa"/>
            <w:tcBorders>
              <w:top w:val="single" w:sz="24" w:space="0" w:color="auto"/>
              <w:left w:val="single" w:sz="24" w:space="0" w:color="auto"/>
              <w:bottom w:val="single" w:sz="24" w:space="0" w:color="auto"/>
              <w:right w:val="single" w:sz="24" w:space="0" w:color="auto"/>
            </w:tcBorders>
            <w:shd w:val="clear" w:color="auto" w:fill="auto"/>
            <w:hideMark/>
          </w:tcPr>
          <w:p w14:paraId="576BEEE9" w14:textId="77777777" w:rsidR="000227B1" w:rsidRPr="00854BD6" w:rsidRDefault="000227B1" w:rsidP="000227B1">
            <w:pPr>
              <w:spacing w:after="0" w:line="240" w:lineRule="auto"/>
              <w:textAlignment w:val="baseline"/>
              <w:rPr>
                <w:rFonts w:eastAsia="Times New Roman" w:cs="Arial"/>
                <w:szCs w:val="24"/>
              </w:rPr>
            </w:pPr>
            <w:r w:rsidRPr="00854BD6">
              <w:rPr>
                <w:rFonts w:eastAsia="Times New Roman" w:cs="Arial"/>
                <w:szCs w:val="24"/>
              </w:rPr>
              <w:t xml:space="preserve">Analyze communication theories for metatheoretical assumptions and </w:t>
            </w:r>
            <w:proofErr w:type="gramStart"/>
            <w:r w:rsidRPr="00854BD6">
              <w:rPr>
                <w:rFonts w:eastAsia="Times New Roman" w:cs="Arial"/>
                <w:szCs w:val="24"/>
              </w:rPr>
              <w:t>implications</w:t>
            </w:r>
            <w:proofErr w:type="gramEnd"/>
            <w:r w:rsidRPr="00854BD6">
              <w:rPr>
                <w:rFonts w:eastAsia="Times New Roman" w:cs="Arial"/>
                <w:szCs w:val="24"/>
              </w:rPr>
              <w:t> </w:t>
            </w:r>
          </w:p>
          <w:p w14:paraId="62B93A55" w14:textId="77777777" w:rsidR="000227B1" w:rsidRPr="00854BD6" w:rsidRDefault="000227B1" w:rsidP="000227B1">
            <w:pPr>
              <w:spacing w:after="0" w:line="240" w:lineRule="auto"/>
              <w:textAlignment w:val="baseline"/>
              <w:rPr>
                <w:rFonts w:eastAsia="Times New Roman" w:cs="Arial"/>
                <w:szCs w:val="24"/>
              </w:rPr>
            </w:pPr>
            <w:r w:rsidRPr="00854BD6">
              <w:rPr>
                <w:rFonts w:eastAsia="Times New Roman" w:cs="Arial"/>
                <w:szCs w:val="24"/>
              </w:rPr>
              <w:t> </w:t>
            </w:r>
          </w:p>
        </w:tc>
        <w:tc>
          <w:tcPr>
            <w:tcW w:w="5685" w:type="dxa"/>
            <w:tcBorders>
              <w:top w:val="single" w:sz="24" w:space="0" w:color="auto"/>
              <w:left w:val="single" w:sz="24" w:space="0" w:color="auto"/>
              <w:bottom w:val="single" w:sz="24" w:space="0" w:color="auto"/>
              <w:right w:val="single" w:sz="24" w:space="0" w:color="auto"/>
            </w:tcBorders>
            <w:shd w:val="clear" w:color="auto" w:fill="auto"/>
            <w:hideMark/>
          </w:tcPr>
          <w:p w14:paraId="76FFB8F9" w14:textId="77777777" w:rsidR="000227B1" w:rsidRPr="00854BD6" w:rsidRDefault="000227B1" w:rsidP="000227B1">
            <w:pPr>
              <w:spacing w:after="0" w:line="240" w:lineRule="auto"/>
              <w:textAlignment w:val="baseline"/>
              <w:rPr>
                <w:rFonts w:eastAsia="Times New Roman" w:cs="Arial"/>
                <w:szCs w:val="24"/>
              </w:rPr>
            </w:pPr>
            <w:r w:rsidRPr="00854BD6">
              <w:rPr>
                <w:rFonts w:eastAsia="Times New Roman" w:cs="Arial"/>
                <w:szCs w:val="24"/>
              </w:rPr>
              <w:t>You will learn how to evaluate communication theories and better appreciate your own way of seeing the world. </w:t>
            </w:r>
          </w:p>
        </w:tc>
      </w:tr>
      <w:tr w:rsidR="000227B1" w:rsidRPr="00854BD6" w14:paraId="638C0E07" w14:textId="77777777" w:rsidTr="00854BD6">
        <w:trPr>
          <w:trHeight w:val="300"/>
        </w:trPr>
        <w:tc>
          <w:tcPr>
            <w:tcW w:w="5115" w:type="dxa"/>
            <w:tcBorders>
              <w:top w:val="single" w:sz="24" w:space="0" w:color="auto"/>
              <w:left w:val="single" w:sz="24" w:space="0" w:color="auto"/>
              <w:bottom w:val="single" w:sz="24" w:space="0" w:color="auto"/>
              <w:right w:val="single" w:sz="24" w:space="0" w:color="auto"/>
            </w:tcBorders>
            <w:shd w:val="clear" w:color="auto" w:fill="auto"/>
            <w:hideMark/>
          </w:tcPr>
          <w:p w14:paraId="77179FB0" w14:textId="77777777" w:rsidR="000227B1" w:rsidRPr="00854BD6" w:rsidRDefault="000227B1" w:rsidP="000227B1">
            <w:pPr>
              <w:spacing w:after="0" w:line="240" w:lineRule="auto"/>
              <w:textAlignment w:val="baseline"/>
              <w:rPr>
                <w:rFonts w:eastAsia="Times New Roman" w:cs="Arial"/>
                <w:szCs w:val="24"/>
              </w:rPr>
            </w:pPr>
            <w:r w:rsidRPr="00854BD6">
              <w:rPr>
                <w:rFonts w:eastAsia="Times New Roman" w:cs="Arial"/>
                <w:szCs w:val="24"/>
              </w:rPr>
              <w:t>Evaluate the heuristic value and limitations of communication theory in personal, social, and professional contexts </w:t>
            </w:r>
          </w:p>
        </w:tc>
        <w:tc>
          <w:tcPr>
            <w:tcW w:w="5685" w:type="dxa"/>
            <w:tcBorders>
              <w:top w:val="single" w:sz="24" w:space="0" w:color="auto"/>
              <w:left w:val="single" w:sz="24" w:space="0" w:color="auto"/>
              <w:bottom w:val="single" w:sz="24" w:space="0" w:color="auto"/>
              <w:right w:val="single" w:sz="24" w:space="0" w:color="auto"/>
            </w:tcBorders>
            <w:shd w:val="clear" w:color="auto" w:fill="auto"/>
            <w:hideMark/>
          </w:tcPr>
          <w:p w14:paraId="60562310" w14:textId="77777777" w:rsidR="000227B1" w:rsidRPr="00854BD6" w:rsidRDefault="000227B1" w:rsidP="000227B1">
            <w:pPr>
              <w:spacing w:after="0" w:line="240" w:lineRule="auto"/>
              <w:textAlignment w:val="baseline"/>
              <w:rPr>
                <w:rFonts w:eastAsia="Times New Roman" w:cs="Arial"/>
                <w:szCs w:val="24"/>
              </w:rPr>
            </w:pPr>
            <w:r w:rsidRPr="00854BD6">
              <w:rPr>
                <w:rFonts w:eastAsia="Times New Roman" w:cs="Arial"/>
                <w:szCs w:val="24"/>
              </w:rPr>
              <w:t> You will learn both the academic and practical ways in which various communication theories are evaluated and deployed in various contexts. </w:t>
            </w:r>
          </w:p>
        </w:tc>
      </w:tr>
      <w:tr w:rsidR="000227B1" w:rsidRPr="00854BD6" w14:paraId="45424420" w14:textId="77777777" w:rsidTr="00854BD6">
        <w:trPr>
          <w:trHeight w:val="300"/>
        </w:trPr>
        <w:tc>
          <w:tcPr>
            <w:tcW w:w="5115" w:type="dxa"/>
            <w:tcBorders>
              <w:top w:val="single" w:sz="24" w:space="0" w:color="auto"/>
              <w:left w:val="single" w:sz="24" w:space="0" w:color="auto"/>
              <w:bottom w:val="single" w:sz="24" w:space="0" w:color="auto"/>
              <w:right w:val="single" w:sz="24" w:space="0" w:color="auto"/>
            </w:tcBorders>
            <w:shd w:val="clear" w:color="auto" w:fill="auto"/>
            <w:hideMark/>
          </w:tcPr>
          <w:p w14:paraId="0F030DFE" w14:textId="77777777" w:rsidR="000227B1" w:rsidRPr="00854BD6" w:rsidRDefault="000227B1" w:rsidP="000227B1">
            <w:pPr>
              <w:spacing w:after="0" w:line="240" w:lineRule="auto"/>
              <w:textAlignment w:val="baseline"/>
              <w:rPr>
                <w:rFonts w:eastAsia="Times New Roman" w:cs="Arial"/>
                <w:szCs w:val="24"/>
              </w:rPr>
            </w:pPr>
            <w:r w:rsidRPr="00854BD6">
              <w:rPr>
                <w:rFonts w:eastAsia="Times New Roman" w:cs="Arial"/>
                <w:szCs w:val="24"/>
              </w:rPr>
              <w:t>Construct practical solutions to social problems using communication theories as frameworks for problem-solving </w:t>
            </w:r>
          </w:p>
        </w:tc>
        <w:tc>
          <w:tcPr>
            <w:tcW w:w="5685" w:type="dxa"/>
            <w:tcBorders>
              <w:top w:val="single" w:sz="24" w:space="0" w:color="auto"/>
              <w:left w:val="single" w:sz="24" w:space="0" w:color="auto"/>
              <w:bottom w:val="single" w:sz="24" w:space="0" w:color="auto"/>
              <w:right w:val="single" w:sz="24" w:space="0" w:color="auto"/>
            </w:tcBorders>
            <w:shd w:val="clear" w:color="auto" w:fill="auto"/>
            <w:hideMark/>
          </w:tcPr>
          <w:p w14:paraId="033C8EE3" w14:textId="77777777" w:rsidR="000227B1" w:rsidRPr="00854BD6" w:rsidRDefault="000227B1" w:rsidP="000227B1">
            <w:pPr>
              <w:spacing w:after="0" w:line="240" w:lineRule="auto"/>
              <w:textAlignment w:val="baseline"/>
              <w:rPr>
                <w:rFonts w:eastAsia="Times New Roman" w:cs="Arial"/>
                <w:szCs w:val="24"/>
              </w:rPr>
            </w:pPr>
            <w:r w:rsidRPr="00854BD6">
              <w:rPr>
                <w:rFonts w:eastAsia="Times New Roman" w:cs="Arial"/>
                <w:szCs w:val="24"/>
              </w:rPr>
              <w:t>You will develop the lifelong skill of using established ways to understand the world to improve your own lived experiences across all facets of your life. </w:t>
            </w:r>
          </w:p>
        </w:tc>
      </w:tr>
    </w:tbl>
    <w:p w14:paraId="1A3C592B" w14:textId="77777777" w:rsidR="000227B1" w:rsidRPr="000227B1" w:rsidRDefault="000227B1" w:rsidP="000227B1">
      <w:pPr>
        <w:spacing w:after="0" w:line="240" w:lineRule="auto"/>
        <w:textAlignment w:val="baseline"/>
        <w:rPr>
          <w:rFonts w:ascii="Segoe UI" w:eastAsia="Times New Roman" w:hAnsi="Segoe UI" w:cs="Segoe UI"/>
          <w:sz w:val="18"/>
          <w:szCs w:val="18"/>
        </w:rPr>
      </w:pPr>
      <w:r w:rsidRPr="000227B1">
        <w:rPr>
          <w:rFonts w:ascii="Cambria" w:eastAsia="Times New Roman" w:hAnsi="Cambria" w:cs="Segoe UI"/>
          <w:color w:val="000000"/>
          <w:sz w:val="22"/>
        </w:rPr>
        <w:t> </w:t>
      </w:r>
    </w:p>
    <w:p w14:paraId="1835936D" w14:textId="77777777" w:rsidR="000227B1" w:rsidRPr="000227B1" w:rsidRDefault="000227B1" w:rsidP="000227B1">
      <w:pPr>
        <w:spacing w:after="0" w:line="240" w:lineRule="auto"/>
        <w:textAlignment w:val="baseline"/>
        <w:rPr>
          <w:rFonts w:ascii="Segoe UI" w:eastAsia="Times New Roman" w:hAnsi="Segoe UI" w:cs="Segoe UI"/>
          <w:sz w:val="18"/>
          <w:szCs w:val="18"/>
        </w:rPr>
      </w:pPr>
      <w:r w:rsidRPr="000227B1">
        <w:rPr>
          <w:rFonts w:ascii="Cambria" w:eastAsia="Times New Roman" w:hAnsi="Cambria" w:cs="Segoe UI"/>
          <w:color w:val="000000"/>
          <w:sz w:val="22"/>
        </w:rPr>
        <w:t> </w:t>
      </w:r>
    </w:p>
    <w:p w14:paraId="5A65770A" w14:textId="109BFFF6" w:rsidR="000227B1" w:rsidRPr="00854BD6" w:rsidRDefault="000227B1" w:rsidP="000227B1">
      <w:pPr>
        <w:spacing w:after="0" w:line="240" w:lineRule="auto"/>
        <w:textAlignment w:val="baseline"/>
        <w:rPr>
          <w:rFonts w:eastAsia="Times New Roman" w:cs="Arial"/>
          <w:color w:val="000000"/>
          <w:szCs w:val="24"/>
        </w:rPr>
      </w:pPr>
      <w:r w:rsidRPr="00854BD6">
        <w:rPr>
          <w:rFonts w:eastAsia="Times New Roman" w:cs="Arial"/>
          <w:color w:val="000000"/>
          <w:szCs w:val="24"/>
        </w:rPr>
        <w:t>Additional Positive Outcomes of this Course: </w:t>
      </w:r>
    </w:p>
    <w:p w14:paraId="4BB74108" w14:textId="5046A061" w:rsidR="0020455C" w:rsidRPr="00854BD6" w:rsidRDefault="0020455C" w:rsidP="000227B1">
      <w:pPr>
        <w:spacing w:after="0" w:line="240" w:lineRule="auto"/>
        <w:textAlignment w:val="baseline"/>
        <w:rPr>
          <w:rFonts w:eastAsia="Times New Roman" w:cs="Arial"/>
          <w:color w:val="000000"/>
          <w:szCs w:val="24"/>
        </w:rPr>
      </w:pPr>
    </w:p>
    <w:p w14:paraId="40838639" w14:textId="5162CC8B" w:rsidR="0020455C" w:rsidRPr="00854BD6" w:rsidRDefault="0020455C" w:rsidP="000227B1">
      <w:pPr>
        <w:spacing w:after="0" w:line="240" w:lineRule="auto"/>
        <w:textAlignment w:val="baseline"/>
        <w:rPr>
          <w:rFonts w:eastAsia="Times New Roman" w:cs="Arial"/>
          <w:color w:val="000000"/>
          <w:szCs w:val="24"/>
        </w:rPr>
      </w:pPr>
      <w:r w:rsidRPr="00854BD6">
        <w:rPr>
          <w:rFonts w:eastAsia="Times New Roman" w:cs="Arial"/>
          <w:color w:val="000000"/>
          <w:szCs w:val="24"/>
        </w:rPr>
        <w:t>You will:</w:t>
      </w:r>
    </w:p>
    <w:p w14:paraId="0194AE8D" w14:textId="3EA7232C" w:rsidR="000227B1" w:rsidRPr="00854BD6" w:rsidRDefault="000227B1" w:rsidP="0020455C">
      <w:pPr>
        <w:pStyle w:val="ListParagraph"/>
        <w:numPr>
          <w:ilvl w:val="0"/>
          <w:numId w:val="11"/>
        </w:numPr>
        <w:spacing w:after="0" w:line="240" w:lineRule="auto"/>
        <w:textAlignment w:val="baseline"/>
        <w:rPr>
          <w:rFonts w:eastAsia="Times New Roman" w:cs="Arial"/>
          <w:szCs w:val="24"/>
        </w:rPr>
      </w:pPr>
      <w:r w:rsidRPr="00854BD6">
        <w:rPr>
          <w:rFonts w:eastAsia="Times New Roman" w:cs="Arial"/>
          <w:color w:val="000000"/>
          <w:szCs w:val="24"/>
        </w:rPr>
        <w:t xml:space="preserve">expand your understanding of how communication can improve the </w:t>
      </w:r>
      <w:proofErr w:type="gramStart"/>
      <w:r w:rsidRPr="00854BD6">
        <w:rPr>
          <w:rFonts w:eastAsia="Times New Roman" w:cs="Arial"/>
          <w:color w:val="000000"/>
          <w:szCs w:val="24"/>
        </w:rPr>
        <w:t>world</w:t>
      </w:r>
      <w:proofErr w:type="gramEnd"/>
      <w:r w:rsidRPr="00854BD6">
        <w:rPr>
          <w:rFonts w:eastAsia="Times New Roman" w:cs="Arial"/>
          <w:color w:val="000000"/>
          <w:szCs w:val="24"/>
        </w:rPr>
        <w:t> </w:t>
      </w:r>
    </w:p>
    <w:p w14:paraId="3FF90AA0" w14:textId="2CFD181E" w:rsidR="000227B1" w:rsidRPr="00854BD6" w:rsidRDefault="000227B1" w:rsidP="0020455C">
      <w:pPr>
        <w:pStyle w:val="ListParagraph"/>
        <w:numPr>
          <w:ilvl w:val="0"/>
          <w:numId w:val="11"/>
        </w:numPr>
        <w:spacing w:after="0" w:line="240" w:lineRule="auto"/>
        <w:textAlignment w:val="baseline"/>
        <w:rPr>
          <w:rFonts w:eastAsia="Times New Roman" w:cs="Arial"/>
          <w:szCs w:val="24"/>
        </w:rPr>
      </w:pPr>
      <w:r w:rsidRPr="00854BD6">
        <w:rPr>
          <w:rFonts w:eastAsia="Times New Roman" w:cs="Arial"/>
          <w:color w:val="000000"/>
          <w:szCs w:val="24"/>
        </w:rPr>
        <w:t xml:space="preserve">become more comfortable engaging in communication </w:t>
      </w:r>
      <w:proofErr w:type="gramStart"/>
      <w:r w:rsidRPr="00854BD6">
        <w:rPr>
          <w:rFonts w:eastAsia="Times New Roman" w:cs="Arial"/>
          <w:color w:val="000000"/>
          <w:szCs w:val="24"/>
        </w:rPr>
        <w:t>theory</w:t>
      </w:r>
      <w:proofErr w:type="gramEnd"/>
      <w:r w:rsidRPr="00854BD6">
        <w:rPr>
          <w:rFonts w:eastAsia="Times New Roman" w:cs="Arial"/>
          <w:color w:val="000000"/>
          <w:szCs w:val="24"/>
        </w:rPr>
        <w:t> </w:t>
      </w:r>
    </w:p>
    <w:p w14:paraId="501966D4" w14:textId="0492F52B" w:rsidR="000227B1" w:rsidRPr="00854BD6" w:rsidRDefault="000227B1" w:rsidP="0020455C">
      <w:pPr>
        <w:pStyle w:val="ListParagraph"/>
        <w:numPr>
          <w:ilvl w:val="0"/>
          <w:numId w:val="11"/>
        </w:numPr>
        <w:spacing w:after="0" w:line="240" w:lineRule="auto"/>
        <w:textAlignment w:val="baseline"/>
        <w:rPr>
          <w:rFonts w:eastAsia="Times New Roman" w:cs="Arial"/>
          <w:szCs w:val="24"/>
        </w:rPr>
      </w:pPr>
      <w:r w:rsidRPr="00854BD6">
        <w:rPr>
          <w:rFonts w:eastAsia="Times New Roman" w:cs="Arial"/>
          <w:color w:val="000000"/>
          <w:szCs w:val="24"/>
        </w:rPr>
        <w:t>be introduced to the various fields in the discipline of</w:t>
      </w:r>
      <w:r w:rsidR="0020455C" w:rsidRPr="00854BD6">
        <w:rPr>
          <w:rFonts w:eastAsia="Times New Roman" w:cs="Arial"/>
          <w:color w:val="000000"/>
          <w:szCs w:val="24"/>
        </w:rPr>
        <w:t xml:space="preserve"> </w:t>
      </w:r>
      <w:proofErr w:type="gramStart"/>
      <w:r w:rsidR="0020455C" w:rsidRPr="00854BD6">
        <w:rPr>
          <w:rFonts w:eastAsia="Times New Roman" w:cs="Arial"/>
          <w:color w:val="000000"/>
          <w:szCs w:val="24"/>
        </w:rPr>
        <w:t>c</w:t>
      </w:r>
      <w:r w:rsidRPr="00854BD6">
        <w:rPr>
          <w:rFonts w:eastAsia="Times New Roman" w:cs="Arial"/>
          <w:color w:val="000000"/>
          <w:szCs w:val="24"/>
        </w:rPr>
        <w:t>omm</w:t>
      </w:r>
      <w:r w:rsidR="004874E9" w:rsidRPr="00854BD6">
        <w:rPr>
          <w:rFonts w:eastAsia="Times New Roman" w:cs="Arial"/>
          <w:color w:val="000000"/>
          <w:szCs w:val="24"/>
        </w:rPr>
        <w:t>u</w:t>
      </w:r>
      <w:r w:rsidRPr="00854BD6">
        <w:rPr>
          <w:rFonts w:eastAsia="Times New Roman" w:cs="Arial"/>
          <w:color w:val="000000"/>
          <w:szCs w:val="24"/>
        </w:rPr>
        <w:t>nication</w:t>
      </w:r>
      <w:proofErr w:type="gramEnd"/>
      <w:r w:rsidRPr="00854BD6">
        <w:rPr>
          <w:rFonts w:eastAsia="Times New Roman" w:cs="Arial"/>
          <w:color w:val="000000"/>
          <w:szCs w:val="24"/>
        </w:rPr>
        <w:t> </w:t>
      </w:r>
    </w:p>
    <w:p w14:paraId="798ABBFD" w14:textId="14D423ED" w:rsidR="000227B1" w:rsidRPr="00854BD6" w:rsidRDefault="000227B1" w:rsidP="0020455C">
      <w:pPr>
        <w:pStyle w:val="ListParagraph"/>
        <w:numPr>
          <w:ilvl w:val="0"/>
          <w:numId w:val="11"/>
        </w:numPr>
        <w:spacing w:after="0" w:line="240" w:lineRule="auto"/>
        <w:textAlignment w:val="baseline"/>
        <w:rPr>
          <w:rFonts w:eastAsia="Times New Roman" w:cs="Arial"/>
          <w:szCs w:val="24"/>
        </w:rPr>
      </w:pPr>
      <w:r w:rsidRPr="00854BD6">
        <w:rPr>
          <w:rFonts w:eastAsia="Times New Roman" w:cs="Arial"/>
          <w:color w:val="000000"/>
          <w:szCs w:val="24"/>
        </w:rPr>
        <w:t xml:space="preserve">improve your critical thinking </w:t>
      </w:r>
      <w:proofErr w:type="gramStart"/>
      <w:r w:rsidRPr="00854BD6">
        <w:rPr>
          <w:rFonts w:eastAsia="Times New Roman" w:cs="Arial"/>
          <w:color w:val="000000"/>
          <w:szCs w:val="24"/>
        </w:rPr>
        <w:t>skills</w:t>
      </w:r>
      <w:proofErr w:type="gramEnd"/>
      <w:r w:rsidRPr="00854BD6">
        <w:rPr>
          <w:rFonts w:eastAsia="Times New Roman" w:cs="Arial"/>
          <w:color w:val="000000"/>
          <w:szCs w:val="24"/>
        </w:rPr>
        <w:t> </w:t>
      </w:r>
    </w:p>
    <w:p w14:paraId="5A5AC51B" w14:textId="29730282" w:rsidR="000227B1" w:rsidRPr="00854BD6" w:rsidRDefault="000227B1" w:rsidP="0020455C">
      <w:pPr>
        <w:pStyle w:val="ListParagraph"/>
        <w:numPr>
          <w:ilvl w:val="0"/>
          <w:numId w:val="11"/>
        </w:numPr>
        <w:spacing w:after="0" w:line="240" w:lineRule="auto"/>
        <w:textAlignment w:val="baseline"/>
        <w:rPr>
          <w:rFonts w:eastAsia="Times New Roman" w:cs="Arial"/>
          <w:szCs w:val="24"/>
        </w:rPr>
      </w:pPr>
      <w:r w:rsidRPr="00854BD6">
        <w:rPr>
          <w:rFonts w:eastAsia="Times New Roman" w:cs="Arial"/>
          <w:color w:val="000000"/>
          <w:szCs w:val="24"/>
        </w:rPr>
        <w:t xml:space="preserve">improve your analytical (problem-solving) </w:t>
      </w:r>
      <w:proofErr w:type="gramStart"/>
      <w:r w:rsidRPr="00854BD6">
        <w:rPr>
          <w:rFonts w:eastAsia="Times New Roman" w:cs="Arial"/>
          <w:color w:val="000000"/>
          <w:szCs w:val="24"/>
        </w:rPr>
        <w:t>skills</w:t>
      </w:r>
      <w:proofErr w:type="gramEnd"/>
      <w:r w:rsidRPr="00854BD6">
        <w:rPr>
          <w:rFonts w:eastAsia="Times New Roman" w:cs="Arial"/>
          <w:color w:val="000000"/>
          <w:szCs w:val="24"/>
        </w:rPr>
        <w:t> </w:t>
      </w:r>
    </w:p>
    <w:p w14:paraId="674881BC" w14:textId="3C33ECAD" w:rsidR="000227B1" w:rsidRPr="00854BD6" w:rsidRDefault="000227B1" w:rsidP="0020455C">
      <w:pPr>
        <w:pStyle w:val="ListParagraph"/>
        <w:numPr>
          <w:ilvl w:val="0"/>
          <w:numId w:val="11"/>
        </w:numPr>
        <w:spacing w:after="0" w:line="240" w:lineRule="auto"/>
        <w:textAlignment w:val="baseline"/>
        <w:rPr>
          <w:rFonts w:eastAsia="Times New Roman" w:cs="Arial"/>
          <w:szCs w:val="24"/>
        </w:rPr>
      </w:pPr>
      <w:r w:rsidRPr="00854BD6">
        <w:rPr>
          <w:rFonts w:eastAsia="Times New Roman" w:cs="Arial"/>
          <w:color w:val="000000"/>
          <w:szCs w:val="24"/>
        </w:rPr>
        <w:t>work with other students in the communication major </w:t>
      </w:r>
    </w:p>
    <w:p w14:paraId="63A5FCD6" w14:textId="2F0B6C36" w:rsidR="000227B1" w:rsidRPr="00854BD6" w:rsidRDefault="000227B1" w:rsidP="0020455C">
      <w:pPr>
        <w:pStyle w:val="ListParagraph"/>
        <w:numPr>
          <w:ilvl w:val="0"/>
          <w:numId w:val="11"/>
        </w:numPr>
        <w:spacing w:after="0" w:line="240" w:lineRule="auto"/>
        <w:textAlignment w:val="baseline"/>
        <w:rPr>
          <w:rFonts w:eastAsia="Times New Roman" w:cs="Arial"/>
          <w:szCs w:val="24"/>
        </w:rPr>
      </w:pPr>
      <w:r w:rsidRPr="00854BD6">
        <w:rPr>
          <w:rFonts w:eastAsia="Times New Roman" w:cs="Arial"/>
          <w:color w:val="000000"/>
          <w:szCs w:val="24"/>
        </w:rPr>
        <w:t>develop skills of information literacy </w:t>
      </w:r>
    </w:p>
    <w:p w14:paraId="308150A1" w14:textId="59224C35" w:rsidR="0020455C" w:rsidRPr="00854BD6" w:rsidRDefault="0020455C" w:rsidP="0020455C">
      <w:pPr>
        <w:pStyle w:val="ListParagraph"/>
        <w:numPr>
          <w:ilvl w:val="0"/>
          <w:numId w:val="11"/>
        </w:numPr>
        <w:spacing w:after="0" w:line="240" w:lineRule="auto"/>
        <w:textAlignment w:val="baseline"/>
        <w:rPr>
          <w:rFonts w:eastAsia="Times New Roman" w:cs="Arial"/>
          <w:szCs w:val="24"/>
        </w:rPr>
      </w:pPr>
      <w:r w:rsidRPr="00854BD6">
        <w:rPr>
          <w:rFonts w:eastAsia="Times New Roman" w:cs="Arial"/>
          <w:color w:val="000000"/>
          <w:szCs w:val="24"/>
        </w:rPr>
        <w:t>succeed!</w:t>
      </w:r>
    </w:p>
    <w:p w14:paraId="71E17B06" w14:textId="482D3B96" w:rsidR="000227B1" w:rsidRPr="00854BD6" w:rsidRDefault="000227B1" w:rsidP="0020455C">
      <w:pPr>
        <w:spacing w:after="0" w:line="240" w:lineRule="auto"/>
        <w:ind w:left="810"/>
        <w:textAlignment w:val="baseline"/>
        <w:rPr>
          <w:rFonts w:eastAsia="Times New Roman" w:cs="Arial"/>
          <w:sz w:val="28"/>
          <w:szCs w:val="28"/>
        </w:rPr>
      </w:pPr>
      <w:r w:rsidRPr="00854BD6">
        <w:rPr>
          <w:rFonts w:eastAsia="Times New Roman" w:cs="Arial"/>
          <w:color w:val="000000"/>
          <w:sz w:val="28"/>
          <w:szCs w:val="28"/>
        </w:rPr>
        <w:t> </w:t>
      </w:r>
    </w:p>
    <w:p w14:paraId="37796AC7" w14:textId="591AF69F" w:rsidR="00FE4D61" w:rsidRPr="005D5F5C" w:rsidRDefault="00FE4D61" w:rsidP="00FE4D61">
      <w:pPr>
        <w:pStyle w:val="Heading1"/>
        <w:rPr>
          <w:rFonts w:cs="Arial"/>
        </w:rPr>
      </w:pPr>
      <w:r w:rsidRPr="005D5F5C">
        <w:rPr>
          <w:rFonts w:cs="Arial"/>
        </w:rPr>
        <w:t>Required Software and Technology Skills</w:t>
      </w:r>
    </w:p>
    <w:p w14:paraId="480229C9" w14:textId="77777777" w:rsidR="00FE4D61" w:rsidRPr="005D5F5C" w:rsidRDefault="00FE4D61" w:rsidP="00FE4D61">
      <w:pPr>
        <w:rPr>
          <w:rFonts w:cs="Arial"/>
        </w:rPr>
      </w:pPr>
    </w:p>
    <w:p w14:paraId="1609E787" w14:textId="4C1BC2B1" w:rsidR="00FE4D61" w:rsidRPr="005D5F5C" w:rsidRDefault="001B7006" w:rsidP="00FE4D61">
      <w:pPr>
        <w:pStyle w:val="ListParagraph"/>
        <w:numPr>
          <w:ilvl w:val="0"/>
          <w:numId w:val="2"/>
        </w:numPr>
        <w:rPr>
          <w:rFonts w:cs="Arial"/>
        </w:rPr>
      </w:pPr>
      <w:r>
        <w:rPr>
          <w:rFonts w:cs="Arial"/>
        </w:rPr>
        <w:t xml:space="preserve">Frequent access to a computer </w:t>
      </w:r>
      <w:r w:rsidR="0028797F">
        <w:rPr>
          <w:rFonts w:cs="Arial"/>
        </w:rPr>
        <w:t>&amp;</w:t>
      </w:r>
      <w:r>
        <w:rPr>
          <w:rFonts w:cs="Arial"/>
        </w:rPr>
        <w:t xml:space="preserve"> </w:t>
      </w:r>
      <w:proofErr w:type="spellStart"/>
      <w:r>
        <w:rPr>
          <w:rFonts w:cs="Arial"/>
        </w:rPr>
        <w:t>WiFi</w:t>
      </w:r>
      <w:proofErr w:type="spellEnd"/>
      <w:r>
        <w:rPr>
          <w:rFonts w:cs="Arial"/>
        </w:rPr>
        <w:t xml:space="preserve">.  While </w:t>
      </w:r>
      <w:proofErr w:type="gramStart"/>
      <w:r>
        <w:rPr>
          <w:rFonts w:cs="Arial"/>
        </w:rPr>
        <w:t>the majority of</w:t>
      </w:r>
      <w:proofErr w:type="gramEnd"/>
      <w:r>
        <w:rPr>
          <w:rFonts w:cs="Arial"/>
        </w:rPr>
        <w:t xml:space="preserve"> our class materials and information happens within our classroom, you are required to check our </w:t>
      </w:r>
      <w:r w:rsidR="00243BF2">
        <w:rPr>
          <w:rFonts w:cs="Arial"/>
        </w:rPr>
        <w:t xml:space="preserve">Canvas </w:t>
      </w:r>
      <w:r>
        <w:rPr>
          <w:rFonts w:cs="Arial"/>
        </w:rPr>
        <w:t>class site for announcements, readings, peer collaboration</w:t>
      </w:r>
      <w:r w:rsidR="007E661D">
        <w:rPr>
          <w:rFonts w:cs="Arial"/>
        </w:rPr>
        <w:t>, assignment submission, etc.</w:t>
      </w:r>
    </w:p>
    <w:p w14:paraId="1503E1EA" w14:textId="77777777" w:rsidR="00FE4D61" w:rsidRPr="005D5F5C" w:rsidRDefault="00FE4D61" w:rsidP="00FE4D61">
      <w:pPr>
        <w:pStyle w:val="ListParagraph"/>
        <w:ind w:left="360"/>
        <w:rPr>
          <w:rFonts w:cs="Arial"/>
        </w:rPr>
      </w:pPr>
    </w:p>
    <w:p w14:paraId="50FE8681" w14:textId="5256BD1A" w:rsidR="00FE4D61" w:rsidRPr="005D5F5C" w:rsidRDefault="00FE4D61" w:rsidP="00FE4D61">
      <w:pPr>
        <w:pStyle w:val="ListParagraph"/>
        <w:numPr>
          <w:ilvl w:val="0"/>
          <w:numId w:val="2"/>
        </w:numPr>
        <w:spacing w:after="0" w:line="240" w:lineRule="auto"/>
        <w:rPr>
          <w:rFonts w:cs="Arial"/>
        </w:rPr>
      </w:pPr>
      <w:r w:rsidRPr="005D5F5C">
        <w:rPr>
          <w:rFonts w:cs="Arial"/>
        </w:rPr>
        <w:t>A word processing program.</w:t>
      </w:r>
      <w:r w:rsidR="000B4A5F">
        <w:rPr>
          <w:rFonts w:cs="Arial"/>
        </w:rPr>
        <w:t xml:space="preserve"> ** IMPORTANT:  No assignments saved as .pages will be accepted</w:t>
      </w:r>
      <w:r w:rsidR="00847AAC">
        <w:rPr>
          <w:rFonts w:cs="Arial"/>
        </w:rPr>
        <w:t xml:space="preserve"> even if submitted prior to a due date.  Please resave all documents as .doc, .docx, or .pdf files.  </w:t>
      </w:r>
      <w:r w:rsidR="004D6C8F">
        <w:rPr>
          <w:rFonts w:cs="Arial"/>
        </w:rPr>
        <w:t xml:space="preserve">You must double check your </w:t>
      </w:r>
      <w:r w:rsidR="006011FF">
        <w:rPr>
          <w:rFonts w:cs="Arial"/>
        </w:rPr>
        <w:t>work prior to your submission.</w:t>
      </w:r>
      <w:r w:rsidR="0062098C">
        <w:rPr>
          <w:rFonts w:cs="Arial"/>
        </w:rPr>
        <w:t xml:space="preserve">  No exceptions – even for group work submitted by one person. **</w:t>
      </w:r>
    </w:p>
    <w:p w14:paraId="4F7ADB0E" w14:textId="77777777" w:rsidR="00FE4D61" w:rsidRPr="005D5F5C" w:rsidRDefault="00FE4D61" w:rsidP="00FE4D61">
      <w:pPr>
        <w:pStyle w:val="ListParagraph"/>
        <w:rPr>
          <w:rFonts w:cs="Arial"/>
        </w:rPr>
      </w:pPr>
    </w:p>
    <w:p w14:paraId="373279E9" w14:textId="77777777" w:rsidR="00FE4D61" w:rsidRPr="005D5F5C" w:rsidRDefault="00FE4D61" w:rsidP="00FE4D61">
      <w:pPr>
        <w:pStyle w:val="ListParagraph"/>
        <w:numPr>
          <w:ilvl w:val="0"/>
          <w:numId w:val="2"/>
        </w:numPr>
        <w:spacing w:after="0" w:line="240" w:lineRule="auto"/>
        <w:rPr>
          <w:rFonts w:cs="Arial"/>
        </w:rPr>
      </w:pPr>
      <w:r w:rsidRPr="005D5F5C">
        <w:rPr>
          <w:rFonts w:cs="Arial"/>
        </w:rPr>
        <w:t xml:space="preserve">Microsoft Office Add-in: Microsoft Save as PDF – This should already be part of the standard install on your departmental machine and with most Microsoft Office products.  If need be, however, you can download this free add-in for your personal machine from the </w:t>
      </w:r>
      <w:hyperlink r:id="rId20" w:history="1">
        <w:r w:rsidRPr="005D5F5C">
          <w:rPr>
            <w:rStyle w:val="Hyperlink"/>
            <w:rFonts w:cs="Arial"/>
          </w:rPr>
          <w:t>Microsoft Save as PDF Download Page</w:t>
        </w:r>
      </w:hyperlink>
      <w:r w:rsidRPr="005D5F5C">
        <w:rPr>
          <w:rFonts w:cs="Arial"/>
        </w:rPr>
        <w:t xml:space="preserve">.  </w:t>
      </w:r>
    </w:p>
    <w:p w14:paraId="29709E01" w14:textId="77777777" w:rsidR="00142297" w:rsidRDefault="00142297" w:rsidP="00142297">
      <w:pPr>
        <w:pStyle w:val="Heading1"/>
      </w:pPr>
      <w:r>
        <w:t xml:space="preserve">Ways for you to stay connected and </w:t>
      </w:r>
      <w:proofErr w:type="gramStart"/>
      <w:r>
        <w:t>up-to-date</w:t>
      </w:r>
      <w:proofErr w:type="gramEnd"/>
      <w:r>
        <w:t xml:space="preserve"> in the course:</w:t>
      </w:r>
    </w:p>
    <w:p w14:paraId="606A44EF" w14:textId="77777777" w:rsidR="00142297" w:rsidRPr="00DB69E5" w:rsidRDefault="00142297" w:rsidP="00142297"/>
    <w:p w14:paraId="67E363FB" w14:textId="18C0E411" w:rsidR="00142297" w:rsidRPr="009D424D" w:rsidRDefault="00142297" w:rsidP="00142297">
      <w:pPr>
        <w:pStyle w:val="ListParagraph"/>
        <w:numPr>
          <w:ilvl w:val="0"/>
          <w:numId w:val="6"/>
        </w:numPr>
        <w:rPr>
          <w:rFonts w:cs="Arial"/>
        </w:rPr>
      </w:pPr>
      <w:r>
        <w:t xml:space="preserve">The first way to stay connected with the course flow and in-the-moment updates is to frequently check </w:t>
      </w:r>
      <w:r w:rsidR="00243BF2">
        <w:t>Canvas</w:t>
      </w:r>
      <w:r w:rsidR="007111F7">
        <w:t xml:space="preserve">, </w:t>
      </w:r>
      <w:proofErr w:type="spellStart"/>
      <w:r>
        <w:t>ilstu</w:t>
      </w:r>
      <w:proofErr w:type="spellEnd"/>
      <w:r>
        <w:t xml:space="preserve"> email</w:t>
      </w:r>
      <w:r w:rsidR="007111F7">
        <w:t>, and with your class peers.</w:t>
      </w:r>
    </w:p>
    <w:p w14:paraId="3DFFBDCA" w14:textId="1F4A7D9B" w:rsidR="009D424D" w:rsidRPr="007111F7" w:rsidRDefault="009D424D" w:rsidP="009D424D">
      <w:pPr>
        <w:pStyle w:val="ListParagraph"/>
        <w:numPr>
          <w:ilvl w:val="1"/>
          <w:numId w:val="6"/>
        </w:numPr>
        <w:rPr>
          <w:rFonts w:cs="Arial"/>
        </w:rPr>
      </w:pPr>
      <w:r w:rsidRPr="007111F7">
        <w:rPr>
          <w:b/>
          <w:bCs/>
        </w:rPr>
        <w:t>PRIOR to each class,</w:t>
      </w:r>
      <w:r>
        <w:t xml:space="preserve"> please check your </w:t>
      </w:r>
      <w:proofErr w:type="spellStart"/>
      <w:r>
        <w:t>ilstu</w:t>
      </w:r>
      <w:proofErr w:type="spellEnd"/>
      <w:r>
        <w:t xml:space="preserve"> email AND Canvas Announcements.  You are able to forward these announcements to your </w:t>
      </w:r>
      <w:proofErr w:type="gramStart"/>
      <w:r>
        <w:t>email</w:t>
      </w:r>
      <w:proofErr w:type="gramEnd"/>
      <w:r>
        <w:t xml:space="preserve"> so you are streamlining your messages.  However, be sure to double check your Canvas Announcements are forwarding successfully to your email periodically throughout the semester and </w:t>
      </w:r>
      <w:proofErr w:type="gramStart"/>
      <w:r>
        <w:t>definitely at</w:t>
      </w:r>
      <w:proofErr w:type="gramEnd"/>
      <w:r>
        <w:t xml:space="preserve"> the start of each new semester or course.</w:t>
      </w:r>
    </w:p>
    <w:p w14:paraId="23FC5736" w14:textId="75FE5EC0" w:rsidR="007111F7" w:rsidRPr="009D424D" w:rsidRDefault="007111F7" w:rsidP="007111F7">
      <w:pPr>
        <w:pStyle w:val="ListParagraph"/>
        <w:numPr>
          <w:ilvl w:val="1"/>
          <w:numId w:val="6"/>
        </w:numPr>
        <w:rPr>
          <w:rFonts w:cs="Arial"/>
        </w:rPr>
      </w:pPr>
      <w:r>
        <w:rPr>
          <w:rFonts w:cs="Arial"/>
          <w:b/>
          <w:bCs/>
        </w:rPr>
        <w:t xml:space="preserve">Daily </w:t>
      </w:r>
      <w:r>
        <w:rPr>
          <w:rFonts w:cs="Arial"/>
        </w:rPr>
        <w:softHyphen/>
        <w:t xml:space="preserve">- </w:t>
      </w:r>
      <w:r w:rsidRPr="009D424D">
        <w:rPr>
          <w:rFonts w:cs="Arial"/>
        </w:rPr>
        <w:t>If you are not doing so already, you should also check SCHOOL email regularly</w:t>
      </w:r>
      <w:r>
        <w:rPr>
          <w:rFonts w:cs="Arial"/>
        </w:rPr>
        <w:t xml:space="preserve"> for all your college endeavors.</w:t>
      </w:r>
    </w:p>
    <w:p w14:paraId="053D83F9" w14:textId="3AFA0E7B" w:rsidR="009D424D" w:rsidRDefault="007111F7" w:rsidP="009D424D">
      <w:pPr>
        <w:pStyle w:val="ListParagraph"/>
        <w:numPr>
          <w:ilvl w:val="1"/>
          <w:numId w:val="6"/>
        </w:numPr>
        <w:rPr>
          <w:rFonts w:cs="Arial"/>
        </w:rPr>
      </w:pPr>
      <w:r w:rsidRPr="007111F7">
        <w:rPr>
          <w:b/>
          <w:bCs/>
        </w:rPr>
        <w:t>Throughout the week,</w:t>
      </w:r>
      <w:r>
        <w:t xml:space="preserve"> </w:t>
      </w:r>
      <w:r w:rsidR="009D424D">
        <w:t xml:space="preserve">- </w:t>
      </w:r>
      <w:r w:rsidR="009D424D" w:rsidRPr="005D5F5C">
        <w:rPr>
          <w:rFonts w:cs="Arial"/>
        </w:rPr>
        <w:t xml:space="preserve">You should expect to log into our </w:t>
      </w:r>
      <w:r w:rsidR="009D424D">
        <w:rPr>
          <w:rFonts w:cs="Arial"/>
        </w:rPr>
        <w:t>Canvas</w:t>
      </w:r>
      <w:r w:rsidR="009D424D" w:rsidRPr="005D5F5C">
        <w:rPr>
          <w:rFonts w:cs="Arial"/>
        </w:rPr>
        <w:t xml:space="preserve"> course at least three or more times per week to complete required work and to check for and/or respond to new postings </w:t>
      </w:r>
      <w:r w:rsidR="009D424D">
        <w:rPr>
          <w:rFonts w:cs="Arial"/>
        </w:rPr>
        <w:t xml:space="preserve">in Discussions, as well.  </w:t>
      </w:r>
    </w:p>
    <w:p w14:paraId="260A6844" w14:textId="6D83ECB7" w:rsidR="007111F7" w:rsidRPr="003522F5" w:rsidRDefault="007111F7" w:rsidP="00260B7E">
      <w:pPr>
        <w:pStyle w:val="ListParagraph"/>
        <w:numPr>
          <w:ilvl w:val="1"/>
          <w:numId w:val="6"/>
        </w:numPr>
        <w:rPr>
          <w:rFonts w:cs="Arial"/>
        </w:rPr>
      </w:pPr>
      <w:r w:rsidRPr="003522F5">
        <w:rPr>
          <w:b/>
          <w:bCs/>
        </w:rPr>
        <w:t xml:space="preserve">Around any class absence and as you deem important – </w:t>
      </w:r>
      <w:r w:rsidR="003522F5" w:rsidRPr="003522F5">
        <w:rPr>
          <w:rFonts w:cs="Arial"/>
        </w:rPr>
        <w:t xml:space="preserve">Third, stay connected to the people in this course. There will be individual, peer, and group work throughout the semester.  While you might not enjoy working in groups, students have found group work helps them navigate course requirements and to dig deeper into the material.  </w:t>
      </w:r>
      <w:r w:rsidR="003522F5">
        <w:rPr>
          <w:rFonts w:cs="Arial"/>
        </w:rPr>
        <w:t>I</w:t>
      </w:r>
      <w:r>
        <w:t xml:space="preserve">t is </w:t>
      </w:r>
      <w:r w:rsidR="003522F5">
        <w:t xml:space="preserve">also </w:t>
      </w:r>
      <w:r>
        <w:t>a good practice to communicate with each other to make sure you are up to speed with any changes, updates, etc.</w:t>
      </w:r>
    </w:p>
    <w:p w14:paraId="3D32E9E7" w14:textId="77777777" w:rsidR="007111F7" w:rsidRDefault="007111F7" w:rsidP="007111F7">
      <w:pPr>
        <w:pStyle w:val="ListParagraph"/>
        <w:ind w:left="1440"/>
        <w:rPr>
          <w:rFonts w:cs="Arial"/>
        </w:rPr>
      </w:pPr>
    </w:p>
    <w:p w14:paraId="197F8840" w14:textId="791D290E" w:rsidR="00142297" w:rsidRPr="003522F5" w:rsidRDefault="00142297" w:rsidP="00142297">
      <w:pPr>
        <w:pStyle w:val="ListParagraph"/>
        <w:numPr>
          <w:ilvl w:val="0"/>
          <w:numId w:val="6"/>
        </w:numPr>
        <w:rPr>
          <w:rFonts w:cs="Arial"/>
        </w:rPr>
      </w:pPr>
      <w:r>
        <w:t>Second, follow along with the course calendar.  While the calendar is tentative, as it’s responsive to our class needs, it will give you a breakdown of what you should read and when</w:t>
      </w:r>
      <w:r w:rsidR="00171BDB">
        <w:t>.</w:t>
      </w:r>
    </w:p>
    <w:p w14:paraId="67DB2351" w14:textId="41CB01EC" w:rsidR="00142297" w:rsidRPr="003522F5" w:rsidRDefault="003522F5" w:rsidP="005E42AE">
      <w:pPr>
        <w:pStyle w:val="ListParagraph"/>
        <w:numPr>
          <w:ilvl w:val="0"/>
          <w:numId w:val="6"/>
        </w:numPr>
        <w:rPr>
          <w:rFonts w:cs="Arial"/>
        </w:rPr>
      </w:pPr>
      <w:r w:rsidRPr="003522F5">
        <w:rPr>
          <w:rFonts w:cs="Arial"/>
        </w:rPr>
        <w:t>Third, stay connected with the course content.</w:t>
      </w:r>
      <w:r>
        <w:rPr>
          <w:rFonts w:cs="Arial"/>
        </w:rPr>
        <w:t xml:space="preserve">  Regardless of your attendance and communication with peers, you are always in control of how much you put yourself in front of the material.</w:t>
      </w:r>
      <w:r w:rsidR="00142297" w:rsidRPr="003522F5">
        <w:rPr>
          <w:rFonts w:cs="Arial"/>
        </w:rPr>
        <w:t xml:space="preserve">  We are going to read, think, second guess, think some more, and then cap it off with more reading.  Students report</w:t>
      </w:r>
      <w:r w:rsidR="00243BF2" w:rsidRPr="003522F5">
        <w:rPr>
          <w:rFonts w:cs="Arial"/>
        </w:rPr>
        <w:t xml:space="preserve"> they</w:t>
      </w:r>
      <w:r w:rsidR="00142297" w:rsidRPr="003522F5">
        <w:rPr>
          <w:rFonts w:cs="Arial"/>
        </w:rPr>
        <w:t xml:space="preserve"> learn more in this class </w:t>
      </w:r>
      <w:r w:rsidR="0028797F" w:rsidRPr="003522F5">
        <w:rPr>
          <w:rFonts w:cs="Arial"/>
        </w:rPr>
        <w:t xml:space="preserve">than </w:t>
      </w:r>
      <w:r w:rsidR="00142297" w:rsidRPr="003522F5">
        <w:rPr>
          <w:rFonts w:cs="Arial"/>
        </w:rPr>
        <w:t>they anticipate</w:t>
      </w:r>
      <w:r w:rsidR="00243BF2" w:rsidRPr="003522F5">
        <w:rPr>
          <w:rFonts w:cs="Arial"/>
        </w:rPr>
        <w:t xml:space="preserve">d </w:t>
      </w:r>
      <w:r w:rsidR="00142297" w:rsidRPr="003522F5">
        <w:rPr>
          <w:rFonts w:cs="Arial"/>
        </w:rPr>
        <w:t xml:space="preserve">upon </w:t>
      </w:r>
      <w:r w:rsidR="0028797F" w:rsidRPr="003522F5">
        <w:rPr>
          <w:rFonts w:cs="Arial"/>
        </w:rPr>
        <w:t>their enrollment</w:t>
      </w:r>
      <w:r w:rsidR="00243BF2" w:rsidRPr="003522F5">
        <w:rPr>
          <w:rFonts w:cs="Arial"/>
        </w:rPr>
        <w:t>.</w:t>
      </w:r>
    </w:p>
    <w:p w14:paraId="65AD2901" w14:textId="77777777" w:rsidR="00FE4D61" w:rsidRPr="005D5F5C" w:rsidRDefault="00FE4D61" w:rsidP="00FE4D61">
      <w:pPr>
        <w:pStyle w:val="Heading1"/>
        <w:rPr>
          <w:rFonts w:cs="Arial"/>
        </w:rPr>
      </w:pPr>
      <w:r w:rsidRPr="005D5F5C">
        <w:rPr>
          <w:rFonts w:cs="Arial"/>
        </w:rPr>
        <w:t>Grades / Learning Assessment</w:t>
      </w:r>
    </w:p>
    <w:p w14:paraId="3F0AF6BC" w14:textId="77777777" w:rsidR="00FE4D61" w:rsidRPr="005D5F5C" w:rsidRDefault="00FE4D61" w:rsidP="00FE4D61">
      <w:pPr>
        <w:pStyle w:val="NormalWeb"/>
        <w:spacing w:before="0" w:beforeAutospacing="0" w:after="0" w:afterAutospacing="0"/>
        <w:rPr>
          <w:rFonts w:ascii="Arial" w:hAnsi="Arial" w:cs="Arial"/>
          <w:color w:val="000000"/>
        </w:rPr>
      </w:pPr>
    </w:p>
    <w:p w14:paraId="3B38D9A1" w14:textId="77777777" w:rsidR="00FE4D61" w:rsidRPr="005D5F5C" w:rsidRDefault="00FE4D61" w:rsidP="00FE4D61">
      <w:pPr>
        <w:pStyle w:val="NormalWeb"/>
        <w:spacing w:before="0" w:beforeAutospacing="0" w:after="0" w:afterAutospacing="0"/>
        <w:rPr>
          <w:rFonts w:ascii="Arial" w:hAnsi="Arial" w:cs="Arial"/>
          <w:color w:val="000000"/>
        </w:rPr>
      </w:pPr>
    </w:p>
    <w:p w14:paraId="0F01CB96" w14:textId="77777777" w:rsidR="00FE4D61" w:rsidRDefault="00FE4D61" w:rsidP="00FE4D61">
      <w:pPr>
        <w:pStyle w:val="Heading1"/>
        <w:rPr>
          <w:rFonts w:cs="Arial"/>
        </w:rPr>
      </w:pPr>
      <w:r>
        <w:rPr>
          <w:rFonts w:cs="Arial"/>
        </w:rPr>
        <w:t>How many points are in the class?</w:t>
      </w:r>
    </w:p>
    <w:p w14:paraId="6198FD35" w14:textId="77777777" w:rsidR="002906F2" w:rsidRDefault="002906F2" w:rsidP="002906F2">
      <w:pPr>
        <w:rPr>
          <w:rFonts w:cs="Arial"/>
          <w:szCs w:val="24"/>
        </w:rPr>
      </w:pPr>
      <w:r>
        <w:rPr>
          <w:rFonts w:cs="Arial"/>
          <w:szCs w:val="24"/>
        </w:rPr>
        <w:t xml:space="preserve">Points are not a factor in our course.  Instead, you will have the opportunity to complete assignments or not complete assignments.  Effort, sincerity, level of detail, collaboration, among other standards, will be evaluation items for: </w:t>
      </w:r>
    </w:p>
    <w:p w14:paraId="4536C03B" w14:textId="11B87676" w:rsidR="002906F2" w:rsidRDefault="002906F2" w:rsidP="002906F2">
      <w:pPr>
        <w:rPr>
          <w:rFonts w:cs="Arial"/>
          <w:szCs w:val="24"/>
        </w:rPr>
      </w:pPr>
      <w:r>
        <w:rPr>
          <w:rFonts w:cs="Arial"/>
          <w:szCs w:val="24"/>
        </w:rPr>
        <w:lastRenderedPageBreak/>
        <w:t>Self Evals; Peer Evals; Instructor Evals; Final Grade Reflection; and the Instructor Grade Override Policy.</w:t>
      </w:r>
    </w:p>
    <w:p w14:paraId="6CA54AAE" w14:textId="77777777" w:rsidR="002906F2" w:rsidRPr="00EF36C9" w:rsidRDefault="002906F2" w:rsidP="002906F2">
      <w:pPr>
        <w:rPr>
          <w:rFonts w:cs="Arial"/>
          <w:szCs w:val="24"/>
        </w:rPr>
      </w:pPr>
    </w:p>
    <w:tbl>
      <w:tblPr>
        <w:tblStyle w:val="TableGrid"/>
        <w:tblW w:w="10350" w:type="dxa"/>
        <w:tblInd w:w="-275" w:type="dxa"/>
        <w:tblLook w:val="04A0" w:firstRow="1" w:lastRow="0" w:firstColumn="1" w:lastColumn="0" w:noHBand="0" w:noVBand="1"/>
      </w:tblPr>
      <w:tblGrid>
        <w:gridCol w:w="5350"/>
        <w:gridCol w:w="5000"/>
      </w:tblGrid>
      <w:tr w:rsidR="002906F2" w:rsidRPr="00EF36C9" w14:paraId="130440EC" w14:textId="77777777" w:rsidTr="002906F2">
        <w:tc>
          <w:tcPr>
            <w:tcW w:w="5350" w:type="dxa"/>
          </w:tcPr>
          <w:p w14:paraId="60797970" w14:textId="77777777" w:rsidR="002906F2" w:rsidRPr="00147777" w:rsidRDefault="002906F2" w:rsidP="00BF3912">
            <w:pPr>
              <w:rPr>
                <w:rFonts w:cs="Arial"/>
                <w:b/>
                <w:bCs/>
                <w:szCs w:val="24"/>
              </w:rPr>
            </w:pPr>
            <w:r w:rsidRPr="00147777">
              <w:rPr>
                <w:rFonts w:cs="Arial"/>
                <w:b/>
                <w:bCs/>
                <w:szCs w:val="24"/>
              </w:rPr>
              <w:t>Assignment</w:t>
            </w:r>
          </w:p>
        </w:tc>
        <w:tc>
          <w:tcPr>
            <w:tcW w:w="5000" w:type="dxa"/>
          </w:tcPr>
          <w:p w14:paraId="2F34AE02" w14:textId="77777777" w:rsidR="002906F2" w:rsidRPr="00147777" w:rsidRDefault="002906F2" w:rsidP="00BF3912">
            <w:pPr>
              <w:rPr>
                <w:rFonts w:cs="Arial"/>
                <w:b/>
                <w:bCs/>
                <w:szCs w:val="24"/>
              </w:rPr>
            </w:pPr>
            <w:r w:rsidRPr="00147777">
              <w:rPr>
                <w:rFonts w:cs="Arial"/>
                <w:b/>
                <w:bCs/>
                <w:szCs w:val="24"/>
              </w:rPr>
              <w:t>Required completion to pass the course</w:t>
            </w:r>
          </w:p>
        </w:tc>
      </w:tr>
      <w:tr w:rsidR="00450E81" w:rsidRPr="00EF36C9" w14:paraId="57EC9391" w14:textId="77777777" w:rsidTr="00F34EEF">
        <w:tc>
          <w:tcPr>
            <w:tcW w:w="5350" w:type="dxa"/>
          </w:tcPr>
          <w:p w14:paraId="529BD8AF" w14:textId="11052E0D" w:rsidR="00450E81" w:rsidRDefault="00450E81" w:rsidP="00450E81">
            <w:pPr>
              <w:rPr>
                <w:rFonts w:cs="Arial"/>
                <w:szCs w:val="24"/>
              </w:rPr>
            </w:pPr>
            <w:r>
              <w:rPr>
                <w:rFonts w:cs="Arial"/>
                <w:szCs w:val="24"/>
              </w:rPr>
              <w:t>Weekly Quizzes</w:t>
            </w:r>
          </w:p>
        </w:tc>
        <w:tc>
          <w:tcPr>
            <w:tcW w:w="5000" w:type="dxa"/>
          </w:tcPr>
          <w:p w14:paraId="3FD48B30" w14:textId="712AFA5A" w:rsidR="00450E81" w:rsidRDefault="00450E81" w:rsidP="00450E81">
            <w:pPr>
              <w:rPr>
                <w:rFonts w:cs="Arial"/>
                <w:szCs w:val="24"/>
              </w:rPr>
            </w:pPr>
            <w:r>
              <w:rPr>
                <w:rFonts w:cs="Arial"/>
                <w:szCs w:val="24"/>
              </w:rPr>
              <w:t xml:space="preserve">Duration of </w:t>
            </w:r>
            <w:r w:rsidR="008B0FE6">
              <w:rPr>
                <w:rFonts w:cs="Arial"/>
                <w:szCs w:val="24"/>
              </w:rPr>
              <w:t>s</w:t>
            </w:r>
            <w:r>
              <w:rPr>
                <w:rFonts w:cs="Arial"/>
                <w:szCs w:val="24"/>
              </w:rPr>
              <w:t>emester</w:t>
            </w:r>
          </w:p>
        </w:tc>
      </w:tr>
      <w:tr w:rsidR="00450E81" w:rsidRPr="00EF36C9" w14:paraId="7B364C54" w14:textId="77777777" w:rsidTr="00F34EEF">
        <w:tc>
          <w:tcPr>
            <w:tcW w:w="5350" w:type="dxa"/>
          </w:tcPr>
          <w:p w14:paraId="5E5C156B" w14:textId="34AEA572" w:rsidR="00450E81" w:rsidRDefault="00450E81" w:rsidP="00450E81">
            <w:pPr>
              <w:rPr>
                <w:rFonts w:cs="Arial"/>
                <w:szCs w:val="24"/>
              </w:rPr>
            </w:pPr>
            <w:r w:rsidRPr="00EF36C9">
              <w:rPr>
                <w:rFonts w:cs="Arial"/>
                <w:szCs w:val="24"/>
              </w:rPr>
              <w:t xml:space="preserve">Individual </w:t>
            </w:r>
            <w:r>
              <w:rPr>
                <w:rFonts w:cs="Arial"/>
                <w:szCs w:val="24"/>
              </w:rPr>
              <w:t>Theory - What do We Know? Forms</w:t>
            </w:r>
            <w:r w:rsidRPr="00EF36C9">
              <w:rPr>
                <w:rFonts w:cs="Arial"/>
                <w:szCs w:val="24"/>
              </w:rPr>
              <w:t xml:space="preserve">  </w:t>
            </w:r>
          </w:p>
        </w:tc>
        <w:tc>
          <w:tcPr>
            <w:tcW w:w="5000" w:type="dxa"/>
          </w:tcPr>
          <w:p w14:paraId="0DAE8523" w14:textId="51192E29" w:rsidR="00450E81" w:rsidRPr="00212A6B" w:rsidRDefault="00450E81" w:rsidP="00450E81">
            <w:pPr>
              <w:rPr>
                <w:rFonts w:cs="Arial"/>
                <w:i/>
                <w:iCs/>
                <w:szCs w:val="24"/>
              </w:rPr>
            </w:pPr>
            <w:r w:rsidRPr="00212A6B">
              <w:rPr>
                <w:rFonts w:cs="Arial"/>
                <w:i/>
                <w:iCs/>
                <w:szCs w:val="24"/>
              </w:rPr>
              <w:t xml:space="preserve">** Optional ** </w:t>
            </w:r>
          </w:p>
        </w:tc>
      </w:tr>
      <w:tr w:rsidR="00450E81" w:rsidRPr="00EF36C9" w14:paraId="7FAA5317" w14:textId="77777777" w:rsidTr="002906F2">
        <w:tc>
          <w:tcPr>
            <w:tcW w:w="5350" w:type="dxa"/>
          </w:tcPr>
          <w:p w14:paraId="4791FC8D" w14:textId="23F4833B" w:rsidR="00450E81" w:rsidRDefault="00450E81" w:rsidP="00450E81">
            <w:pPr>
              <w:rPr>
                <w:rFonts w:cs="Arial"/>
                <w:szCs w:val="24"/>
              </w:rPr>
            </w:pPr>
            <w:r>
              <w:t xml:space="preserve">Communication Contributions: </w:t>
            </w:r>
            <w:r w:rsidR="000E2EE6">
              <w:t xml:space="preserve">lecture, peer, and group </w:t>
            </w:r>
            <w:r>
              <w:t>engagement, respect, kindness, support, etc.</w:t>
            </w:r>
          </w:p>
        </w:tc>
        <w:tc>
          <w:tcPr>
            <w:tcW w:w="5000" w:type="dxa"/>
          </w:tcPr>
          <w:p w14:paraId="46928FFA" w14:textId="2F399A9F" w:rsidR="00450E81" w:rsidRDefault="00450E81" w:rsidP="00450E81">
            <w:pPr>
              <w:rPr>
                <w:rFonts w:cs="Arial"/>
                <w:szCs w:val="24"/>
              </w:rPr>
            </w:pPr>
            <w:r>
              <w:t>Duration of semester</w:t>
            </w:r>
          </w:p>
        </w:tc>
      </w:tr>
      <w:tr w:rsidR="00450E81" w:rsidRPr="00EF36C9" w14:paraId="47ACFE18" w14:textId="77777777" w:rsidTr="002906F2">
        <w:tc>
          <w:tcPr>
            <w:tcW w:w="5350" w:type="dxa"/>
          </w:tcPr>
          <w:p w14:paraId="594EE6C7" w14:textId="3D5F499B" w:rsidR="00450E81" w:rsidRDefault="00450E81" w:rsidP="00450E81">
            <w:pPr>
              <w:rPr>
                <w:rFonts w:cs="Arial"/>
                <w:szCs w:val="24"/>
              </w:rPr>
            </w:pPr>
            <w:r>
              <w:rPr>
                <w:rFonts w:cs="Arial"/>
                <w:szCs w:val="24"/>
              </w:rPr>
              <w:t xml:space="preserve">Group </w:t>
            </w:r>
            <w:proofErr w:type="spellStart"/>
            <w:r>
              <w:rPr>
                <w:rFonts w:cs="Arial"/>
                <w:szCs w:val="24"/>
              </w:rPr>
              <w:t>Re</w:t>
            </w:r>
            <w:r w:rsidR="00B32E7D">
              <w:rPr>
                <w:rFonts w:cs="Arial"/>
                <w:szCs w:val="24"/>
              </w:rPr>
              <w:t>App</w:t>
            </w:r>
            <w:proofErr w:type="spellEnd"/>
            <w:r>
              <w:rPr>
                <w:rFonts w:cs="Arial"/>
                <w:szCs w:val="24"/>
              </w:rPr>
              <w:t xml:space="preserve"> (Research </w:t>
            </w:r>
            <w:r w:rsidR="00B32E7D">
              <w:rPr>
                <w:rFonts w:cs="Arial"/>
                <w:szCs w:val="24"/>
              </w:rPr>
              <w:t>Application</w:t>
            </w:r>
            <w:r>
              <w:rPr>
                <w:rFonts w:cs="Arial"/>
                <w:szCs w:val="24"/>
              </w:rPr>
              <w:t>) Presentation</w:t>
            </w:r>
          </w:p>
        </w:tc>
        <w:tc>
          <w:tcPr>
            <w:tcW w:w="5000" w:type="dxa"/>
          </w:tcPr>
          <w:p w14:paraId="42F838EF" w14:textId="1846071B" w:rsidR="00450E81" w:rsidRDefault="00457FC4" w:rsidP="00450E81">
            <w:pPr>
              <w:rPr>
                <w:rFonts w:cs="Arial"/>
                <w:szCs w:val="24"/>
              </w:rPr>
            </w:pPr>
            <w:r>
              <w:rPr>
                <w:rFonts w:cs="Arial"/>
                <w:szCs w:val="24"/>
              </w:rPr>
              <w:t xml:space="preserve">Required Group </w:t>
            </w:r>
            <w:r w:rsidR="00107802">
              <w:rPr>
                <w:rFonts w:cs="Arial"/>
                <w:szCs w:val="24"/>
              </w:rPr>
              <w:t>Prep</w:t>
            </w:r>
            <w:r>
              <w:rPr>
                <w:rFonts w:cs="Arial"/>
                <w:szCs w:val="24"/>
              </w:rPr>
              <w:t xml:space="preserve"> Week &amp; Presentation Week(s)</w:t>
            </w:r>
          </w:p>
        </w:tc>
      </w:tr>
      <w:tr w:rsidR="00450E81" w:rsidRPr="00EF36C9" w14:paraId="7417B79C" w14:textId="77777777" w:rsidTr="002906F2">
        <w:tc>
          <w:tcPr>
            <w:tcW w:w="5350" w:type="dxa"/>
          </w:tcPr>
          <w:p w14:paraId="253B4812" w14:textId="43CAF028" w:rsidR="00450E81" w:rsidRPr="00EF36C9" w:rsidRDefault="00450E81" w:rsidP="00450E81">
            <w:pPr>
              <w:rPr>
                <w:rFonts w:cs="Arial"/>
                <w:szCs w:val="24"/>
              </w:rPr>
            </w:pPr>
            <w:r>
              <w:rPr>
                <w:rFonts w:cs="Arial"/>
                <w:szCs w:val="24"/>
              </w:rPr>
              <w:t>Group Evaluations:  Self &amp; Group; Peer</w:t>
            </w:r>
          </w:p>
        </w:tc>
        <w:tc>
          <w:tcPr>
            <w:tcW w:w="5000" w:type="dxa"/>
          </w:tcPr>
          <w:p w14:paraId="6E48A610" w14:textId="49702598" w:rsidR="00450E81" w:rsidRDefault="000E2EE6" w:rsidP="00450E81">
            <w:pPr>
              <w:rPr>
                <w:rFonts w:cs="Arial"/>
                <w:szCs w:val="24"/>
              </w:rPr>
            </w:pPr>
            <w:r>
              <w:rPr>
                <w:rFonts w:cs="Arial"/>
                <w:szCs w:val="24"/>
              </w:rPr>
              <w:t xml:space="preserve">Completed after </w:t>
            </w:r>
            <w:proofErr w:type="spellStart"/>
            <w:r>
              <w:rPr>
                <w:rFonts w:cs="Arial"/>
                <w:szCs w:val="24"/>
              </w:rPr>
              <w:t>Re</w:t>
            </w:r>
            <w:r w:rsidR="00B32E7D">
              <w:rPr>
                <w:rFonts w:cs="Arial"/>
                <w:szCs w:val="24"/>
              </w:rPr>
              <w:t>App</w:t>
            </w:r>
            <w:proofErr w:type="spellEnd"/>
            <w:r w:rsidR="00212A6B">
              <w:rPr>
                <w:rFonts w:cs="Arial"/>
                <w:szCs w:val="24"/>
              </w:rPr>
              <w:t xml:space="preserve"> presentations</w:t>
            </w:r>
          </w:p>
        </w:tc>
      </w:tr>
      <w:tr w:rsidR="00450E81" w:rsidRPr="00EF36C9" w14:paraId="5B5AC36F" w14:textId="77777777" w:rsidTr="002906F2">
        <w:tc>
          <w:tcPr>
            <w:tcW w:w="5350" w:type="dxa"/>
          </w:tcPr>
          <w:p w14:paraId="25CEA656" w14:textId="4A3B17AB" w:rsidR="00450E81" w:rsidRDefault="00450E81" w:rsidP="00450E81">
            <w:pPr>
              <w:rPr>
                <w:rFonts w:cs="Arial"/>
                <w:bCs/>
                <w:szCs w:val="24"/>
              </w:rPr>
            </w:pPr>
            <w:r>
              <w:rPr>
                <w:rFonts w:cs="Arial"/>
                <w:bCs/>
                <w:szCs w:val="24"/>
              </w:rPr>
              <w:t>Midpoint Assessment Reflection</w:t>
            </w:r>
          </w:p>
        </w:tc>
        <w:tc>
          <w:tcPr>
            <w:tcW w:w="5000" w:type="dxa"/>
          </w:tcPr>
          <w:p w14:paraId="03CFF0EF" w14:textId="31444F2F" w:rsidR="00450E81" w:rsidRDefault="00450E81" w:rsidP="00450E81">
            <w:pPr>
              <w:rPr>
                <w:rFonts w:cs="Arial"/>
                <w:bCs/>
                <w:szCs w:val="24"/>
              </w:rPr>
            </w:pPr>
            <w:r>
              <w:rPr>
                <w:rFonts w:cs="Arial"/>
                <w:bCs/>
                <w:szCs w:val="24"/>
              </w:rPr>
              <w:t>Ch. 1-4, COM Contributions, &amp; Quizzes up to midpoint</w:t>
            </w:r>
          </w:p>
        </w:tc>
      </w:tr>
      <w:tr w:rsidR="00D15712" w:rsidRPr="00EF36C9" w14:paraId="6894349D" w14:textId="77777777" w:rsidTr="002906F2">
        <w:tc>
          <w:tcPr>
            <w:tcW w:w="5350" w:type="dxa"/>
          </w:tcPr>
          <w:p w14:paraId="04136FE9" w14:textId="07F60447" w:rsidR="00D15712" w:rsidRDefault="00D15712" w:rsidP="00450E81">
            <w:pPr>
              <w:rPr>
                <w:rFonts w:cs="Arial"/>
                <w:bCs/>
                <w:szCs w:val="24"/>
              </w:rPr>
            </w:pPr>
            <w:proofErr w:type="gramStart"/>
            <w:r>
              <w:rPr>
                <w:rFonts w:cs="Arial"/>
                <w:bCs/>
                <w:szCs w:val="24"/>
              </w:rPr>
              <w:t>Or,</w:t>
            </w:r>
            <w:proofErr w:type="gramEnd"/>
            <w:r>
              <w:rPr>
                <w:rFonts w:cs="Arial"/>
                <w:bCs/>
                <w:szCs w:val="24"/>
              </w:rPr>
              <w:t xml:space="preserve"> Forever Hold Your Piece Assessment</w:t>
            </w:r>
          </w:p>
        </w:tc>
        <w:tc>
          <w:tcPr>
            <w:tcW w:w="5000" w:type="dxa"/>
          </w:tcPr>
          <w:p w14:paraId="78B8E774" w14:textId="4731A3BF" w:rsidR="00D15712" w:rsidRPr="00212A6B" w:rsidRDefault="00D15712" w:rsidP="00450E81">
            <w:pPr>
              <w:rPr>
                <w:rFonts w:cs="Arial"/>
                <w:bCs/>
                <w:i/>
                <w:iCs/>
                <w:szCs w:val="24"/>
              </w:rPr>
            </w:pPr>
            <w:r w:rsidRPr="00212A6B">
              <w:rPr>
                <w:rFonts w:cs="Arial"/>
                <w:bCs/>
                <w:i/>
                <w:iCs/>
                <w:szCs w:val="24"/>
              </w:rPr>
              <w:t>**</w:t>
            </w:r>
            <w:r w:rsidR="00C95072" w:rsidRPr="00212A6B">
              <w:rPr>
                <w:rFonts w:cs="Arial"/>
                <w:bCs/>
                <w:i/>
                <w:iCs/>
                <w:szCs w:val="24"/>
              </w:rPr>
              <w:t xml:space="preserve"> </w:t>
            </w:r>
            <w:r w:rsidRPr="00212A6B">
              <w:rPr>
                <w:rFonts w:cs="Arial"/>
                <w:bCs/>
                <w:i/>
                <w:iCs/>
                <w:szCs w:val="24"/>
              </w:rPr>
              <w:t>Optional</w:t>
            </w:r>
            <w:r w:rsidR="00C95072" w:rsidRPr="00212A6B">
              <w:rPr>
                <w:rFonts w:cs="Arial"/>
                <w:bCs/>
                <w:i/>
                <w:iCs/>
                <w:szCs w:val="24"/>
              </w:rPr>
              <w:t xml:space="preserve"> </w:t>
            </w:r>
            <w:r w:rsidRPr="00212A6B">
              <w:rPr>
                <w:rFonts w:cs="Arial"/>
                <w:bCs/>
                <w:i/>
                <w:iCs/>
                <w:szCs w:val="24"/>
              </w:rPr>
              <w:t>**</w:t>
            </w:r>
          </w:p>
        </w:tc>
      </w:tr>
      <w:tr w:rsidR="00450E81" w:rsidRPr="00EF36C9" w14:paraId="0BA27120" w14:textId="77777777" w:rsidTr="002906F2">
        <w:tc>
          <w:tcPr>
            <w:tcW w:w="5350" w:type="dxa"/>
          </w:tcPr>
          <w:p w14:paraId="0168850A" w14:textId="38C3C5DC" w:rsidR="00450E81" w:rsidRDefault="00450E81" w:rsidP="00450E81">
            <w:pPr>
              <w:rPr>
                <w:rFonts w:cs="Arial"/>
                <w:bCs/>
                <w:szCs w:val="24"/>
              </w:rPr>
            </w:pPr>
            <w:r>
              <w:rPr>
                <w:rFonts w:cs="Arial"/>
                <w:bCs/>
                <w:szCs w:val="24"/>
              </w:rPr>
              <w:t>Final Grade Assessment Reflection</w:t>
            </w:r>
          </w:p>
        </w:tc>
        <w:tc>
          <w:tcPr>
            <w:tcW w:w="5000" w:type="dxa"/>
          </w:tcPr>
          <w:p w14:paraId="21C48802" w14:textId="491FBB82" w:rsidR="00450E81" w:rsidRDefault="00450E81" w:rsidP="00450E81">
            <w:pPr>
              <w:rPr>
                <w:rFonts w:cs="Arial"/>
                <w:bCs/>
                <w:szCs w:val="24"/>
              </w:rPr>
            </w:pPr>
            <w:r>
              <w:rPr>
                <w:rFonts w:cs="Arial"/>
                <w:bCs/>
                <w:szCs w:val="24"/>
              </w:rPr>
              <w:t>Overall</w:t>
            </w:r>
            <w:r w:rsidR="005F451D">
              <w:rPr>
                <w:rFonts w:cs="Arial"/>
                <w:bCs/>
                <w:szCs w:val="24"/>
              </w:rPr>
              <w:t xml:space="preserve"> Semester</w:t>
            </w:r>
            <w:r>
              <w:rPr>
                <w:rFonts w:cs="Arial"/>
                <w:bCs/>
                <w:szCs w:val="24"/>
              </w:rPr>
              <w:t xml:space="preserve"> Assessment</w:t>
            </w:r>
          </w:p>
        </w:tc>
      </w:tr>
    </w:tbl>
    <w:p w14:paraId="69955ABF" w14:textId="77777777" w:rsidR="008B178A" w:rsidRPr="005D5F5C" w:rsidRDefault="008B178A" w:rsidP="008B178A">
      <w:pPr>
        <w:pStyle w:val="Heading1"/>
        <w:rPr>
          <w:rFonts w:cs="Arial"/>
        </w:rPr>
      </w:pPr>
      <w:r>
        <w:rPr>
          <w:rFonts w:cs="Arial"/>
        </w:rPr>
        <w:t>How is my final grade factored?</w:t>
      </w:r>
    </w:p>
    <w:p w14:paraId="21C74E85" w14:textId="5663B552" w:rsidR="008B178A" w:rsidRDefault="008B178A" w:rsidP="00C95072">
      <w:pPr>
        <w:pStyle w:val="Heading1"/>
        <w:ind w:left="720"/>
        <w:rPr>
          <w:rFonts w:cs="Arial"/>
          <w:b w:val="0"/>
          <w:bCs/>
          <w:color w:val="000000" w:themeColor="text1"/>
          <w:szCs w:val="24"/>
        </w:rPr>
      </w:pPr>
      <w:r>
        <w:rPr>
          <w:rFonts w:cs="Arial"/>
          <w:b w:val="0"/>
          <w:bCs/>
          <w:color w:val="000000" w:themeColor="text1"/>
          <w:szCs w:val="24"/>
        </w:rPr>
        <w:t xml:space="preserve">To pass the class, all assignments must be </w:t>
      </w:r>
      <w:proofErr w:type="gramStart"/>
      <w:r>
        <w:rPr>
          <w:rFonts w:cs="Arial"/>
          <w:b w:val="0"/>
          <w:bCs/>
          <w:color w:val="000000" w:themeColor="text1"/>
          <w:szCs w:val="24"/>
        </w:rPr>
        <w:t>completed.*</w:t>
      </w:r>
      <w:proofErr w:type="gramEnd"/>
      <w:r>
        <w:rPr>
          <w:rFonts w:cs="Arial"/>
          <w:b w:val="0"/>
          <w:bCs/>
          <w:color w:val="000000" w:themeColor="text1"/>
          <w:szCs w:val="24"/>
        </w:rPr>
        <w:t xml:space="preserve">  The level of effort and caliber you choose to invest in your work will help inform the actual letter you believe you earn in the class.  At the end of the semester, you will have time to review the feedback you receive throughout the semester </w:t>
      </w:r>
      <w:proofErr w:type="gramStart"/>
      <w:r>
        <w:rPr>
          <w:rFonts w:cs="Arial"/>
          <w:b w:val="0"/>
          <w:bCs/>
          <w:color w:val="000000" w:themeColor="text1"/>
          <w:szCs w:val="24"/>
        </w:rPr>
        <w:t>in order to</w:t>
      </w:r>
      <w:proofErr w:type="gramEnd"/>
      <w:r>
        <w:rPr>
          <w:rFonts w:cs="Arial"/>
          <w:b w:val="0"/>
          <w:bCs/>
          <w:color w:val="000000" w:themeColor="text1"/>
          <w:szCs w:val="24"/>
        </w:rPr>
        <w:t xml:space="preserve"> complete the Learning Outcome Grade Reflection.  In this final reflection, you will explain what you believe you have learned and how you have grown this semester.  You are the best person to know what you have learned.  If your reflection is supported by your semester’s actions and communication, I will honor the grade you believe you earned and that will be your final grade.  </w:t>
      </w:r>
    </w:p>
    <w:p w14:paraId="761C04D4" w14:textId="77777777" w:rsidR="008B178A" w:rsidRDefault="008B178A" w:rsidP="008B178A"/>
    <w:p w14:paraId="2BF221EB" w14:textId="77777777" w:rsidR="008B178A" w:rsidRPr="005D5F5C" w:rsidRDefault="008B178A" w:rsidP="008B178A">
      <w:pPr>
        <w:pStyle w:val="Heading1"/>
        <w:rPr>
          <w:rFonts w:cs="Arial"/>
        </w:rPr>
      </w:pPr>
      <w:r>
        <w:rPr>
          <w:rFonts w:cs="Arial"/>
        </w:rPr>
        <w:t>What is the Instructor Grade Override Policy?</w:t>
      </w:r>
    </w:p>
    <w:p w14:paraId="4481E9A9" w14:textId="77777777" w:rsidR="00171BDB" w:rsidRDefault="00171BDB" w:rsidP="008B178A"/>
    <w:p w14:paraId="7C7F2DD8" w14:textId="4A2FE9F3" w:rsidR="008B178A" w:rsidRDefault="008B178A" w:rsidP="00C95072">
      <w:pPr>
        <w:ind w:left="720"/>
        <w:rPr>
          <w:rFonts w:cs="Arial"/>
          <w:color w:val="000000" w:themeColor="text1"/>
          <w:szCs w:val="24"/>
        </w:rPr>
      </w:pPr>
      <w:r>
        <w:rPr>
          <w:rFonts w:cs="Arial"/>
          <w:color w:val="000000" w:themeColor="text1"/>
          <w:szCs w:val="24"/>
        </w:rPr>
        <w:t>Simply, if your semester’s actions and communication, as recognized and recorded by group members, peers, and Lee Anne, do not align with the grade you propose you have earned in the class, Lee Anne reserves the right to override your perceived grade and assign one according to the Grades/Learning Assessment criteria illustrated on the previous page.</w:t>
      </w:r>
    </w:p>
    <w:p w14:paraId="7D8542C0" w14:textId="6EB1E43B" w:rsidR="00A3480F" w:rsidRDefault="008B178A" w:rsidP="00A3480F">
      <w:pPr>
        <w:rPr>
          <w:rFonts w:cs="Arial"/>
          <w:color w:val="000000" w:themeColor="text1"/>
          <w:szCs w:val="24"/>
        </w:rPr>
      </w:pPr>
      <w:r w:rsidRPr="00C95072">
        <w:rPr>
          <w:rFonts w:cs="Arial"/>
          <w:b/>
          <w:bCs/>
          <w:color w:val="000000" w:themeColor="text1"/>
          <w:szCs w:val="24"/>
        </w:rPr>
        <w:t>*Exception</w:t>
      </w:r>
      <w:r w:rsidR="00A3480F" w:rsidRPr="00C95072">
        <w:rPr>
          <w:rFonts w:cs="Arial"/>
          <w:b/>
          <w:bCs/>
          <w:color w:val="000000" w:themeColor="text1"/>
          <w:szCs w:val="24"/>
        </w:rPr>
        <w:t>s:</w:t>
      </w:r>
      <w:r w:rsidR="00A3480F">
        <w:rPr>
          <w:rFonts w:cs="Arial"/>
          <w:color w:val="000000" w:themeColor="text1"/>
          <w:szCs w:val="24"/>
        </w:rPr>
        <w:t xml:space="preserve">  Should one or </w:t>
      </w:r>
      <w:r w:rsidR="00AB6A66">
        <w:rPr>
          <w:rFonts w:cs="Arial"/>
          <w:color w:val="000000" w:themeColor="text1"/>
          <w:szCs w:val="24"/>
        </w:rPr>
        <w:t>both</w:t>
      </w:r>
      <w:r w:rsidR="00A3480F">
        <w:rPr>
          <w:rFonts w:cs="Arial"/>
          <w:color w:val="000000" w:themeColor="text1"/>
          <w:szCs w:val="24"/>
        </w:rPr>
        <w:t xml:space="preserve"> of the following be true, </w:t>
      </w:r>
      <w:r w:rsidR="00A3480F" w:rsidRPr="00A3480F">
        <w:rPr>
          <w:rFonts w:cs="Arial"/>
          <w:color w:val="000000" w:themeColor="text1"/>
          <w:szCs w:val="24"/>
        </w:rPr>
        <w:t>Lee Anne reserves the right to override your perceived grade and assign one according to the Grades/Learning Assessment criteria illustrated on the previous page.</w:t>
      </w:r>
    </w:p>
    <w:p w14:paraId="6715D792" w14:textId="77777777" w:rsidR="00400976" w:rsidRPr="00400976" w:rsidRDefault="00A3480F" w:rsidP="00A3480F">
      <w:pPr>
        <w:pStyle w:val="ListParagraph"/>
        <w:numPr>
          <w:ilvl w:val="0"/>
          <w:numId w:val="7"/>
        </w:numPr>
      </w:pPr>
      <w:r>
        <w:rPr>
          <w:rFonts w:cs="Arial"/>
          <w:color w:val="000000" w:themeColor="text1"/>
          <w:szCs w:val="24"/>
        </w:rPr>
        <w:t>I</w:t>
      </w:r>
      <w:r w:rsidR="008B178A" w:rsidRPr="00A3480F">
        <w:rPr>
          <w:rFonts w:cs="Arial"/>
          <w:color w:val="000000" w:themeColor="text1"/>
          <w:szCs w:val="24"/>
        </w:rPr>
        <w:t>t is possible that a student can complete all assignments and be qualified to pass the class.</w:t>
      </w:r>
      <w:r>
        <w:rPr>
          <w:rFonts w:cs="Arial"/>
          <w:color w:val="000000" w:themeColor="text1"/>
          <w:szCs w:val="24"/>
        </w:rPr>
        <w:t xml:space="preserve">  </w:t>
      </w:r>
    </w:p>
    <w:p w14:paraId="360EAAA3" w14:textId="00366E45" w:rsidR="008B178A" w:rsidRPr="00400976" w:rsidRDefault="00A3480F" w:rsidP="00400976">
      <w:pPr>
        <w:pStyle w:val="ListParagraph"/>
        <w:numPr>
          <w:ilvl w:val="1"/>
          <w:numId w:val="7"/>
        </w:numPr>
      </w:pPr>
      <w:r w:rsidRPr="000C0480">
        <w:rPr>
          <w:rFonts w:cs="Arial"/>
          <w:b/>
          <w:bCs/>
          <w:color w:val="000000" w:themeColor="text1"/>
          <w:szCs w:val="24"/>
        </w:rPr>
        <w:lastRenderedPageBreak/>
        <w:t>Yet,</w:t>
      </w:r>
      <w:r>
        <w:rPr>
          <w:rFonts w:cs="Arial"/>
          <w:color w:val="000000" w:themeColor="text1"/>
          <w:szCs w:val="24"/>
        </w:rPr>
        <w:t xml:space="preserve"> </w:t>
      </w:r>
      <w:r w:rsidR="008B178A" w:rsidRPr="00A3480F">
        <w:rPr>
          <w:rFonts w:cs="Arial"/>
          <w:color w:val="000000" w:themeColor="text1"/>
          <w:szCs w:val="24"/>
        </w:rPr>
        <w:t>your Communication Contributions egregiously, intentionally, and/or consistently do not support or conflict with class and ISU behavioral standards</w:t>
      </w:r>
      <w:r w:rsidR="00400976">
        <w:rPr>
          <w:rFonts w:cs="Arial"/>
          <w:color w:val="000000" w:themeColor="text1"/>
          <w:szCs w:val="24"/>
        </w:rPr>
        <w:t>.</w:t>
      </w:r>
    </w:p>
    <w:p w14:paraId="4330F71A" w14:textId="69FDE78A" w:rsidR="00400976" w:rsidRDefault="00400976" w:rsidP="00400976">
      <w:pPr>
        <w:pStyle w:val="ListParagraph"/>
        <w:numPr>
          <w:ilvl w:val="1"/>
          <w:numId w:val="7"/>
        </w:numPr>
      </w:pPr>
      <w:proofErr w:type="gramStart"/>
      <w:r w:rsidRPr="000C0480">
        <w:rPr>
          <w:b/>
          <w:bCs/>
        </w:rPr>
        <w:t>Or,</w:t>
      </w:r>
      <w:proofErr w:type="gramEnd"/>
      <w:r>
        <w:t xml:space="preserve"> you miss a significant amount of classes by choice.</w:t>
      </w:r>
    </w:p>
    <w:p w14:paraId="7799F1BE" w14:textId="2E98E774" w:rsidR="00C51A97" w:rsidRDefault="00C51A97" w:rsidP="00C51A97">
      <w:pPr>
        <w:pStyle w:val="ListParagraph"/>
        <w:ind w:right="395" w:firstLine="360"/>
      </w:pPr>
      <w:r w:rsidRPr="00C51A97">
        <w:rPr>
          <w:rFonts w:ascii="Courier New" w:eastAsia="Courier New" w:hAnsi="Courier New" w:cs="Courier New"/>
        </w:rPr>
        <w:t>o</w:t>
      </w:r>
      <w:r>
        <w:t xml:space="preserve"> </w:t>
      </w:r>
      <w:r>
        <w:tab/>
      </w:r>
      <w:r>
        <w:rPr>
          <w:b/>
          <w:bCs/>
        </w:rPr>
        <w:t>Or,</w:t>
      </w:r>
      <w:r>
        <w:t xml:space="preserve"> you are significantly late to class often.</w:t>
      </w:r>
    </w:p>
    <w:p w14:paraId="411FF9FA" w14:textId="68F9D34E" w:rsidR="00664F55" w:rsidRDefault="00664F55" w:rsidP="00664F55">
      <w:pPr>
        <w:pStyle w:val="Heading1"/>
        <w:rPr>
          <w:rFonts w:cs="Arial"/>
        </w:rPr>
      </w:pPr>
      <w:r>
        <w:rPr>
          <w:rFonts w:cs="Arial"/>
        </w:rPr>
        <w:t>Grade Chart &amp; Expectations</w:t>
      </w:r>
    </w:p>
    <w:p w14:paraId="532C43D5" w14:textId="781454B0" w:rsidR="00664F55" w:rsidRPr="00664F55" w:rsidRDefault="00664F55" w:rsidP="00664F55">
      <w:r>
        <w:tab/>
        <w:t>While grades and points are</w:t>
      </w:r>
      <w:r w:rsidR="00004605">
        <w:t xml:space="preserve"> not</w:t>
      </w:r>
      <w:r>
        <w:t xml:space="preserve"> attached to assignments</w:t>
      </w:r>
      <w:r w:rsidR="00004605">
        <w:t xml:space="preserve"> in the traditional format</w:t>
      </w:r>
      <w:r>
        <w:t xml:space="preserve">, the following chart is included </w:t>
      </w:r>
      <w:r w:rsidR="00004605">
        <w:t>as it helps some students develop their understanding of grade level expectations and to help in writing their midterm and final grade assessments.</w:t>
      </w:r>
    </w:p>
    <w:tbl>
      <w:tblPr>
        <w:tblStyle w:val="TableGrid"/>
        <w:tblW w:w="0" w:type="auto"/>
        <w:tblLook w:val="04A0" w:firstRow="1" w:lastRow="0" w:firstColumn="1" w:lastColumn="0" w:noHBand="0" w:noVBand="1"/>
      </w:tblPr>
      <w:tblGrid>
        <w:gridCol w:w="1818"/>
        <w:gridCol w:w="990"/>
        <w:gridCol w:w="6768"/>
      </w:tblGrid>
      <w:tr w:rsidR="00664F55" w:rsidRPr="005D5F5C" w14:paraId="259036F9" w14:textId="77777777" w:rsidTr="00BB5984">
        <w:tc>
          <w:tcPr>
            <w:tcW w:w="1818" w:type="dxa"/>
          </w:tcPr>
          <w:p w14:paraId="5340D3DA" w14:textId="77777777" w:rsidR="00664F55" w:rsidRPr="005D5F5C" w:rsidRDefault="00664F55" w:rsidP="00BB5984">
            <w:pPr>
              <w:rPr>
                <w:rFonts w:cs="Arial"/>
                <w:sz w:val="28"/>
                <w:szCs w:val="28"/>
              </w:rPr>
            </w:pPr>
            <w:r w:rsidRPr="005D5F5C">
              <w:rPr>
                <w:rFonts w:cs="Arial"/>
                <w:sz w:val="28"/>
                <w:szCs w:val="28"/>
              </w:rPr>
              <w:t>90-100</w:t>
            </w:r>
          </w:p>
        </w:tc>
        <w:tc>
          <w:tcPr>
            <w:tcW w:w="990" w:type="dxa"/>
          </w:tcPr>
          <w:p w14:paraId="790C2D61" w14:textId="77777777" w:rsidR="00664F55" w:rsidRPr="005D5F5C" w:rsidRDefault="00664F55" w:rsidP="00BB5984">
            <w:pPr>
              <w:rPr>
                <w:rFonts w:cs="Arial"/>
                <w:sz w:val="28"/>
                <w:szCs w:val="28"/>
              </w:rPr>
            </w:pPr>
            <w:r w:rsidRPr="005D5F5C">
              <w:rPr>
                <w:rFonts w:cs="Arial"/>
                <w:sz w:val="28"/>
                <w:szCs w:val="28"/>
              </w:rPr>
              <w:t>A</w:t>
            </w:r>
          </w:p>
        </w:tc>
        <w:tc>
          <w:tcPr>
            <w:tcW w:w="6768" w:type="dxa"/>
          </w:tcPr>
          <w:p w14:paraId="6335E49D" w14:textId="77777777" w:rsidR="00664F55" w:rsidRPr="005D5F5C" w:rsidRDefault="00664F55" w:rsidP="00BB5984">
            <w:pPr>
              <w:rPr>
                <w:rFonts w:cs="Arial"/>
                <w:sz w:val="28"/>
                <w:szCs w:val="28"/>
              </w:rPr>
            </w:pPr>
            <w:r w:rsidRPr="005D5F5C">
              <w:rPr>
                <w:rFonts w:cs="Arial"/>
                <w:szCs w:val="24"/>
              </w:rPr>
              <w:t xml:space="preserve">This grade represents consistently outstanding performance that demonstrates superior understanding and skillful use of important course concepts. </w:t>
            </w:r>
            <w:proofErr w:type="gramStart"/>
            <w:r w:rsidRPr="005D5F5C">
              <w:rPr>
                <w:rFonts w:cs="Arial"/>
                <w:szCs w:val="24"/>
              </w:rPr>
              <w:t>“A” grades</w:t>
            </w:r>
            <w:proofErr w:type="gramEnd"/>
            <w:r w:rsidRPr="005D5F5C">
              <w:rPr>
                <w:rFonts w:cs="Arial"/>
                <w:szCs w:val="24"/>
              </w:rPr>
              <w:t xml:space="preserve"> mean that students have mastered and excelled equally across all applicable learning objectives.  Performance at this level signifies that the student is extremely well prepared to continue with more advanced study of the subject.  </w:t>
            </w:r>
            <w:r w:rsidRPr="005D5F5C">
              <w:rPr>
                <w:rFonts w:cs="Arial"/>
                <w:i/>
                <w:szCs w:val="24"/>
              </w:rPr>
              <w:t>Impressive</w:t>
            </w:r>
          </w:p>
        </w:tc>
      </w:tr>
      <w:tr w:rsidR="00664F55" w:rsidRPr="005D5F5C" w14:paraId="15ED27E8" w14:textId="77777777" w:rsidTr="00BB5984">
        <w:tc>
          <w:tcPr>
            <w:tcW w:w="1818" w:type="dxa"/>
          </w:tcPr>
          <w:p w14:paraId="2899C36D" w14:textId="77777777" w:rsidR="00664F55" w:rsidRPr="005D5F5C" w:rsidRDefault="00664F55" w:rsidP="00BB5984">
            <w:pPr>
              <w:rPr>
                <w:rFonts w:cs="Arial"/>
                <w:sz w:val="28"/>
                <w:szCs w:val="28"/>
              </w:rPr>
            </w:pPr>
            <w:r w:rsidRPr="005D5F5C">
              <w:rPr>
                <w:rFonts w:cs="Arial"/>
                <w:sz w:val="28"/>
                <w:szCs w:val="28"/>
              </w:rPr>
              <w:t>80-89</w:t>
            </w:r>
          </w:p>
        </w:tc>
        <w:tc>
          <w:tcPr>
            <w:tcW w:w="990" w:type="dxa"/>
          </w:tcPr>
          <w:p w14:paraId="2DEB05B0" w14:textId="77777777" w:rsidR="00664F55" w:rsidRPr="005D5F5C" w:rsidRDefault="00664F55" w:rsidP="00BB5984">
            <w:pPr>
              <w:rPr>
                <w:rFonts w:cs="Arial"/>
                <w:sz w:val="28"/>
                <w:szCs w:val="28"/>
              </w:rPr>
            </w:pPr>
            <w:r w:rsidRPr="005D5F5C">
              <w:rPr>
                <w:rFonts w:cs="Arial"/>
                <w:sz w:val="28"/>
                <w:szCs w:val="28"/>
              </w:rPr>
              <w:t>B</w:t>
            </w:r>
          </w:p>
        </w:tc>
        <w:tc>
          <w:tcPr>
            <w:tcW w:w="6768" w:type="dxa"/>
          </w:tcPr>
          <w:p w14:paraId="2C4609A7" w14:textId="77777777" w:rsidR="00664F55" w:rsidRPr="005D5F5C" w:rsidRDefault="00664F55" w:rsidP="00BB5984">
            <w:pPr>
              <w:rPr>
                <w:rFonts w:cs="Arial"/>
                <w:sz w:val="28"/>
                <w:szCs w:val="28"/>
              </w:rPr>
            </w:pPr>
            <w:r w:rsidRPr="005D5F5C">
              <w:rPr>
                <w:rFonts w:cs="Arial"/>
                <w:szCs w:val="24"/>
              </w:rPr>
              <w:t xml:space="preserve">This grade represents performance significantly beyond achievement of the course objectives. Work is of high quality, even mastery at times, but is not consistently at such an outstanding level from time to time and/or for all applicable learning objectives. Performance at this level signifies that the student is well prepared to continue with more advanced study of the subject. </w:t>
            </w:r>
            <w:r w:rsidRPr="005D5F5C">
              <w:rPr>
                <w:rFonts w:cs="Arial"/>
                <w:i/>
                <w:szCs w:val="24"/>
              </w:rPr>
              <w:t>Nice job</w:t>
            </w:r>
          </w:p>
        </w:tc>
      </w:tr>
      <w:tr w:rsidR="00664F55" w:rsidRPr="005D5F5C" w14:paraId="666227A3" w14:textId="77777777" w:rsidTr="00BB5984">
        <w:tc>
          <w:tcPr>
            <w:tcW w:w="1818" w:type="dxa"/>
          </w:tcPr>
          <w:p w14:paraId="4620B9C3" w14:textId="77777777" w:rsidR="00664F55" w:rsidRPr="005D5F5C" w:rsidRDefault="00664F55" w:rsidP="00BB5984">
            <w:pPr>
              <w:rPr>
                <w:rFonts w:cs="Arial"/>
                <w:sz w:val="28"/>
                <w:szCs w:val="28"/>
              </w:rPr>
            </w:pPr>
            <w:r w:rsidRPr="005D5F5C">
              <w:rPr>
                <w:rFonts w:cs="Arial"/>
                <w:sz w:val="28"/>
                <w:szCs w:val="28"/>
              </w:rPr>
              <w:t>70-79</w:t>
            </w:r>
          </w:p>
        </w:tc>
        <w:tc>
          <w:tcPr>
            <w:tcW w:w="990" w:type="dxa"/>
            <w:tcBorders>
              <w:bottom w:val="single" w:sz="4" w:space="0" w:color="auto"/>
            </w:tcBorders>
          </w:tcPr>
          <w:p w14:paraId="70833671" w14:textId="77777777" w:rsidR="00664F55" w:rsidRPr="005D5F5C" w:rsidRDefault="00664F55" w:rsidP="00BB5984">
            <w:pPr>
              <w:rPr>
                <w:rFonts w:cs="Arial"/>
                <w:sz w:val="28"/>
                <w:szCs w:val="28"/>
              </w:rPr>
            </w:pPr>
            <w:r w:rsidRPr="005D5F5C">
              <w:rPr>
                <w:rFonts w:cs="Arial"/>
                <w:sz w:val="28"/>
                <w:szCs w:val="28"/>
              </w:rPr>
              <w:t>C</w:t>
            </w:r>
          </w:p>
        </w:tc>
        <w:tc>
          <w:tcPr>
            <w:tcW w:w="6768" w:type="dxa"/>
            <w:tcBorders>
              <w:bottom w:val="single" w:sz="4" w:space="0" w:color="auto"/>
            </w:tcBorders>
          </w:tcPr>
          <w:p w14:paraId="74CC8DA0" w14:textId="77777777" w:rsidR="00664F55" w:rsidRPr="005D5F5C" w:rsidRDefault="00664F55" w:rsidP="00BB5984">
            <w:pPr>
              <w:rPr>
                <w:rFonts w:cs="Arial"/>
                <w:sz w:val="28"/>
                <w:szCs w:val="28"/>
              </w:rPr>
            </w:pPr>
            <w:r w:rsidRPr="005D5F5C">
              <w:rPr>
                <w:rFonts w:cs="Arial"/>
                <w:szCs w:val="24"/>
              </w:rPr>
              <w:t xml:space="preserve">This grade represents an acceptable achievement of </w:t>
            </w:r>
            <w:proofErr w:type="gramStart"/>
            <w:r w:rsidRPr="005D5F5C">
              <w:rPr>
                <w:rFonts w:cs="Arial"/>
                <w:szCs w:val="24"/>
              </w:rPr>
              <w:t>all of</w:t>
            </w:r>
            <w:proofErr w:type="gramEnd"/>
            <w:r w:rsidRPr="005D5F5C">
              <w:rPr>
                <w:rFonts w:cs="Arial"/>
                <w:szCs w:val="24"/>
              </w:rPr>
              <w:t xml:space="preserve"> the applicable course learning objectives, and often includes occasional outstanding accomplishments. Performance at this level signifies that the student is reasonably well prepared to continue with more advanced study of the subject and to be successful. </w:t>
            </w:r>
            <w:r w:rsidRPr="005D5F5C">
              <w:rPr>
                <w:rFonts w:cs="Arial"/>
                <w:i/>
                <w:szCs w:val="24"/>
              </w:rPr>
              <w:t>Good but could also be considered average.</w:t>
            </w:r>
          </w:p>
        </w:tc>
      </w:tr>
      <w:tr w:rsidR="00664F55" w:rsidRPr="005D5F5C" w14:paraId="26F014FE" w14:textId="77777777" w:rsidTr="00BB5984">
        <w:tc>
          <w:tcPr>
            <w:tcW w:w="1818" w:type="dxa"/>
          </w:tcPr>
          <w:p w14:paraId="5E978370" w14:textId="77777777" w:rsidR="00664F55" w:rsidRPr="005D5F5C" w:rsidRDefault="00664F55" w:rsidP="00BB5984">
            <w:pPr>
              <w:rPr>
                <w:rFonts w:cs="Arial"/>
                <w:sz w:val="28"/>
                <w:szCs w:val="28"/>
              </w:rPr>
            </w:pPr>
            <w:r w:rsidRPr="005D5F5C">
              <w:rPr>
                <w:rFonts w:cs="Arial"/>
                <w:sz w:val="28"/>
                <w:szCs w:val="28"/>
              </w:rPr>
              <w:t>60-69</w:t>
            </w:r>
          </w:p>
        </w:tc>
        <w:tc>
          <w:tcPr>
            <w:tcW w:w="990" w:type="dxa"/>
          </w:tcPr>
          <w:p w14:paraId="759A36C0" w14:textId="77777777" w:rsidR="00664F55" w:rsidRPr="005D5F5C" w:rsidRDefault="00664F55" w:rsidP="00BB5984">
            <w:pPr>
              <w:rPr>
                <w:rFonts w:cs="Arial"/>
                <w:sz w:val="28"/>
                <w:szCs w:val="28"/>
              </w:rPr>
            </w:pPr>
            <w:r w:rsidRPr="005D5F5C">
              <w:rPr>
                <w:rFonts w:cs="Arial"/>
                <w:sz w:val="28"/>
                <w:szCs w:val="28"/>
              </w:rPr>
              <w:t>D</w:t>
            </w:r>
          </w:p>
        </w:tc>
        <w:tc>
          <w:tcPr>
            <w:tcW w:w="6768" w:type="dxa"/>
          </w:tcPr>
          <w:p w14:paraId="38336680" w14:textId="77777777" w:rsidR="00664F55" w:rsidRPr="005D5F5C" w:rsidRDefault="00664F55" w:rsidP="00BB5984">
            <w:pPr>
              <w:rPr>
                <w:rFonts w:cs="Arial"/>
                <w:sz w:val="28"/>
                <w:szCs w:val="28"/>
              </w:rPr>
            </w:pPr>
            <w:r w:rsidRPr="005D5F5C">
              <w:rPr>
                <w:rFonts w:cs="Arial"/>
                <w:szCs w:val="24"/>
              </w:rPr>
              <w:t xml:space="preserve">This grade represents acceptable achievement of some of the applicable course learning objectives and less than adequate performance on others. It signifies questionable readiness to proceed with more advanced study of the subject. </w:t>
            </w:r>
            <w:r w:rsidRPr="005D5F5C">
              <w:rPr>
                <w:rFonts w:cs="Arial"/>
                <w:i/>
                <w:szCs w:val="24"/>
              </w:rPr>
              <w:t>Needs work and attention to class content and assignment details.</w:t>
            </w:r>
          </w:p>
        </w:tc>
      </w:tr>
      <w:tr w:rsidR="00664F55" w:rsidRPr="005D5F5C" w14:paraId="2A646816" w14:textId="77777777" w:rsidTr="00BB5984">
        <w:tc>
          <w:tcPr>
            <w:tcW w:w="1818" w:type="dxa"/>
          </w:tcPr>
          <w:p w14:paraId="63621B9A" w14:textId="77777777" w:rsidR="00664F55" w:rsidRPr="005D5F5C" w:rsidRDefault="00664F55" w:rsidP="00BB5984">
            <w:pPr>
              <w:rPr>
                <w:rFonts w:cs="Arial"/>
                <w:sz w:val="28"/>
                <w:szCs w:val="28"/>
              </w:rPr>
            </w:pPr>
            <w:r w:rsidRPr="005D5F5C">
              <w:rPr>
                <w:rFonts w:cs="Arial"/>
                <w:sz w:val="28"/>
                <w:szCs w:val="28"/>
              </w:rPr>
              <w:t>59 and below</w:t>
            </w:r>
          </w:p>
        </w:tc>
        <w:tc>
          <w:tcPr>
            <w:tcW w:w="990" w:type="dxa"/>
            <w:tcBorders>
              <w:bottom w:val="single" w:sz="4" w:space="0" w:color="auto"/>
            </w:tcBorders>
          </w:tcPr>
          <w:p w14:paraId="45C9E027" w14:textId="77777777" w:rsidR="00664F55" w:rsidRPr="005D5F5C" w:rsidRDefault="00664F55" w:rsidP="00BB5984">
            <w:pPr>
              <w:rPr>
                <w:rFonts w:cs="Arial"/>
                <w:sz w:val="28"/>
                <w:szCs w:val="28"/>
              </w:rPr>
            </w:pPr>
            <w:r w:rsidRPr="005D5F5C">
              <w:rPr>
                <w:rFonts w:cs="Arial"/>
                <w:sz w:val="28"/>
                <w:szCs w:val="28"/>
              </w:rPr>
              <w:t>F</w:t>
            </w:r>
          </w:p>
        </w:tc>
        <w:tc>
          <w:tcPr>
            <w:tcW w:w="6768" w:type="dxa"/>
            <w:tcBorders>
              <w:bottom w:val="single" w:sz="4" w:space="0" w:color="auto"/>
            </w:tcBorders>
          </w:tcPr>
          <w:p w14:paraId="6CA8FFA6" w14:textId="77777777" w:rsidR="00664F55" w:rsidRPr="005D5F5C" w:rsidRDefault="00664F55" w:rsidP="00BB5984">
            <w:pPr>
              <w:rPr>
                <w:rFonts w:cs="Arial"/>
                <w:sz w:val="28"/>
                <w:szCs w:val="28"/>
              </w:rPr>
            </w:pPr>
            <w:r w:rsidRPr="005D5F5C">
              <w:rPr>
                <w:rFonts w:cs="Arial"/>
                <w:szCs w:val="24"/>
              </w:rPr>
              <w:t xml:space="preserve">This grade reflects unacceptable performance on most or </w:t>
            </w:r>
            <w:proofErr w:type="gramStart"/>
            <w:r w:rsidRPr="005D5F5C">
              <w:rPr>
                <w:rFonts w:cs="Arial"/>
                <w:szCs w:val="24"/>
              </w:rPr>
              <w:t>all of</w:t>
            </w:r>
            <w:proofErr w:type="gramEnd"/>
            <w:r w:rsidRPr="005D5F5C">
              <w:rPr>
                <w:rFonts w:cs="Arial"/>
                <w:szCs w:val="24"/>
              </w:rPr>
              <w:t xml:space="preserve"> the course learning objectives. The student is not yet ready to proceed with more advanced study of the subject</w:t>
            </w:r>
            <w:r>
              <w:rPr>
                <w:rFonts w:cs="Arial"/>
                <w:szCs w:val="24"/>
              </w:rPr>
              <w:t xml:space="preserve"> </w:t>
            </w:r>
            <w:r w:rsidRPr="005D5F5C">
              <w:rPr>
                <w:rFonts w:cs="Arial"/>
                <w:szCs w:val="24"/>
              </w:rPr>
              <w:t xml:space="preserve">and must repeat the course successfully to receive credit.  </w:t>
            </w:r>
            <w:r w:rsidRPr="005D5F5C">
              <w:rPr>
                <w:rFonts w:cs="Arial"/>
                <w:i/>
                <w:szCs w:val="24"/>
              </w:rPr>
              <w:t xml:space="preserve">Lack of effort. </w:t>
            </w:r>
          </w:p>
        </w:tc>
      </w:tr>
    </w:tbl>
    <w:p w14:paraId="6DE13B23" w14:textId="014813E7" w:rsidR="00664F55" w:rsidRDefault="00664F55" w:rsidP="00664F55"/>
    <w:p w14:paraId="45302F41" w14:textId="77777777" w:rsidR="00664F55" w:rsidRDefault="00664F55" w:rsidP="00664F55"/>
    <w:p w14:paraId="6BB500A9" w14:textId="77777777" w:rsidR="008B178A" w:rsidRPr="005D5F5C" w:rsidRDefault="008B178A" w:rsidP="008B178A">
      <w:pPr>
        <w:pStyle w:val="Heading1"/>
        <w:rPr>
          <w:rFonts w:cs="Arial"/>
        </w:rPr>
      </w:pPr>
      <w:r w:rsidRPr="005D5F5C">
        <w:rPr>
          <w:rFonts w:cs="Arial"/>
        </w:rPr>
        <w:t>Is late work acce</w:t>
      </w:r>
      <w:r>
        <w:rPr>
          <w:rFonts w:cs="Arial"/>
        </w:rPr>
        <w:t>p</w:t>
      </w:r>
      <w:r w:rsidRPr="005D5F5C">
        <w:rPr>
          <w:rFonts w:cs="Arial"/>
        </w:rPr>
        <w:t>ted?</w:t>
      </w:r>
    </w:p>
    <w:p w14:paraId="19E73E3F" w14:textId="77777777" w:rsidR="008B178A" w:rsidRPr="005D5F5C" w:rsidRDefault="008B178A" w:rsidP="008B178A">
      <w:pPr>
        <w:rPr>
          <w:rFonts w:cs="Arial"/>
        </w:rPr>
      </w:pPr>
    </w:p>
    <w:p w14:paraId="574BAB43" w14:textId="1DA25E68" w:rsidR="008B178A" w:rsidRDefault="008B178A" w:rsidP="008B178A">
      <w:pPr>
        <w:ind w:left="720"/>
        <w:rPr>
          <w:rFonts w:cs="Arial"/>
          <w:szCs w:val="24"/>
        </w:rPr>
      </w:pPr>
      <w:r w:rsidRPr="005D5F5C">
        <w:rPr>
          <w:rFonts w:cs="Arial"/>
          <w:b/>
          <w:szCs w:val="24"/>
        </w:rPr>
        <w:lastRenderedPageBreak/>
        <w:t>No, I do not accept late work</w:t>
      </w:r>
      <w:r w:rsidRPr="005D5F5C">
        <w:rPr>
          <w:rFonts w:cs="Arial"/>
          <w:szCs w:val="24"/>
        </w:rPr>
        <w:t xml:space="preserve">.  </w:t>
      </w:r>
      <w:r w:rsidR="00783D7E">
        <w:rPr>
          <w:rFonts w:cs="Arial"/>
          <w:szCs w:val="24"/>
        </w:rPr>
        <w:t>Do not inquire about late work</w:t>
      </w:r>
      <w:r w:rsidR="005B0180">
        <w:rPr>
          <w:rFonts w:cs="Arial"/>
          <w:szCs w:val="24"/>
        </w:rPr>
        <w:t xml:space="preserve"> unless the following is true for you.  </w:t>
      </w:r>
      <w:r w:rsidRPr="005D5F5C">
        <w:rPr>
          <w:rFonts w:cs="Arial"/>
          <w:szCs w:val="24"/>
        </w:rPr>
        <w:t xml:space="preserve">All presentations, assignments, and quizzes must be completed on the date assigned.  </w:t>
      </w:r>
      <w:r>
        <w:rPr>
          <w:rFonts w:cs="Arial"/>
          <w:szCs w:val="24"/>
        </w:rPr>
        <w:t>Presentation</w:t>
      </w:r>
      <w:r w:rsidRPr="005D5F5C">
        <w:rPr>
          <w:rFonts w:cs="Arial"/>
          <w:szCs w:val="24"/>
        </w:rPr>
        <w:t xml:space="preserve"> times and dates are non-negotiable – so if you miss your date, you miss it.  I understand semesters can be very hectic and that life happens.  If you have a legitimate excuse such as an extreme illness, family emergency, university sponsored events, I will accept ONE late assignment for partial credit (50% minus any points deducted for incorrect answers, etc.) within 24 hours of its assigned date.  Such an assignment should be emailed to me.  </w:t>
      </w:r>
      <w:proofErr w:type="gramStart"/>
      <w:r w:rsidRPr="005D5F5C">
        <w:rPr>
          <w:rFonts w:cs="Arial"/>
          <w:szCs w:val="24"/>
        </w:rPr>
        <w:t>In regard to</w:t>
      </w:r>
      <w:proofErr w:type="gramEnd"/>
      <w:r w:rsidRPr="005D5F5C">
        <w:rPr>
          <w:rFonts w:cs="Arial"/>
          <w:szCs w:val="24"/>
        </w:rPr>
        <w:t xml:space="preserve"> university-sponsored events, I expect assignments to be completed ahead of time.  </w:t>
      </w:r>
    </w:p>
    <w:p w14:paraId="0CF601E9" w14:textId="77777777" w:rsidR="008B178A" w:rsidRPr="00765EBD" w:rsidRDefault="008B178A" w:rsidP="008B178A">
      <w:pPr>
        <w:spacing w:after="0" w:line="240" w:lineRule="auto"/>
        <w:ind w:left="720"/>
        <w:rPr>
          <w:rFonts w:cs="Arial"/>
          <w:szCs w:val="24"/>
        </w:rPr>
      </w:pPr>
      <w:r w:rsidRPr="005D5F5C">
        <w:rPr>
          <w:rFonts w:cs="Arial"/>
          <w:szCs w:val="24"/>
        </w:rPr>
        <w:t>**</w:t>
      </w:r>
      <w:r>
        <w:rPr>
          <w:rFonts w:cs="Arial"/>
          <w:szCs w:val="24"/>
        </w:rPr>
        <w:t>As this class is group and peer-centered,</w:t>
      </w:r>
      <w:r w:rsidRPr="005D5F5C">
        <w:rPr>
          <w:rFonts w:cs="Arial"/>
          <w:szCs w:val="24"/>
        </w:rPr>
        <w:t xml:space="preserve"> your first step needs to be to communicate as soon as possible with everyone affected.  </w:t>
      </w:r>
      <w:r>
        <w:rPr>
          <w:rFonts w:cs="Arial"/>
          <w:szCs w:val="24"/>
        </w:rPr>
        <w:t>P</w:t>
      </w:r>
      <w:r w:rsidRPr="005D5F5C">
        <w:rPr>
          <w:rFonts w:cs="Arial"/>
          <w:szCs w:val="24"/>
        </w:rPr>
        <w:t xml:space="preserve">lease </w:t>
      </w:r>
      <w:r>
        <w:rPr>
          <w:rFonts w:cs="Arial"/>
          <w:szCs w:val="24"/>
        </w:rPr>
        <w:t xml:space="preserve">communicate </w:t>
      </w:r>
      <w:r w:rsidRPr="005D5F5C">
        <w:rPr>
          <w:rFonts w:cs="Arial"/>
          <w:szCs w:val="24"/>
        </w:rPr>
        <w:t>any trouble</w:t>
      </w:r>
      <w:r>
        <w:rPr>
          <w:rFonts w:cs="Arial"/>
          <w:szCs w:val="24"/>
        </w:rPr>
        <w:t>/delay</w:t>
      </w:r>
      <w:r w:rsidRPr="005D5F5C">
        <w:rPr>
          <w:rFonts w:cs="Arial"/>
          <w:szCs w:val="24"/>
        </w:rPr>
        <w:t xml:space="preserve"> you are having and update them when a resolution is in place.</w:t>
      </w:r>
      <w:r>
        <w:rPr>
          <w:rFonts w:cs="Arial"/>
          <w:szCs w:val="24"/>
        </w:rPr>
        <w:t xml:space="preserve">  On the receiving end of such a message, please support your peers as best you can if they reach out needing some help.  There might not be anything you can do to fix, solve, or expedite a situation, but often knowing support </w:t>
      </w:r>
      <w:r>
        <w:rPr>
          <w:rFonts w:cs="Arial"/>
          <w:i/>
          <w:iCs/>
          <w:szCs w:val="24"/>
        </w:rPr>
        <w:t>is</w:t>
      </w:r>
      <w:r>
        <w:rPr>
          <w:rFonts w:cs="Arial"/>
          <w:szCs w:val="24"/>
        </w:rPr>
        <w:t xml:space="preserve"> there and/or that someone </w:t>
      </w:r>
      <w:r>
        <w:rPr>
          <w:rFonts w:cs="Arial"/>
          <w:i/>
          <w:iCs/>
          <w:szCs w:val="24"/>
        </w:rPr>
        <w:t>sees and hears you</w:t>
      </w:r>
      <w:r>
        <w:rPr>
          <w:rFonts w:cs="Arial"/>
          <w:szCs w:val="24"/>
        </w:rPr>
        <w:t xml:space="preserve"> might be exactly what is needed in that moment.  Please reach for benefit of the doubt, grace, and understanding prior to assuming that a group member or peer is just dropping the ball. **</w:t>
      </w:r>
    </w:p>
    <w:p w14:paraId="54B3EF95" w14:textId="77777777" w:rsidR="008B178A" w:rsidRPr="005D5F5C" w:rsidRDefault="008B178A" w:rsidP="008B178A">
      <w:pPr>
        <w:ind w:left="720"/>
        <w:rPr>
          <w:rFonts w:cs="Arial"/>
          <w:szCs w:val="24"/>
        </w:rPr>
      </w:pPr>
    </w:p>
    <w:p w14:paraId="15FAF9DA" w14:textId="77777777" w:rsidR="008B178A" w:rsidRPr="005D5F5C" w:rsidRDefault="008B178A" w:rsidP="008B178A">
      <w:pPr>
        <w:pStyle w:val="Heading1"/>
        <w:rPr>
          <w:rFonts w:cs="Arial"/>
        </w:rPr>
      </w:pPr>
      <w:r w:rsidRPr="005D5F5C">
        <w:rPr>
          <w:rFonts w:cs="Arial"/>
        </w:rPr>
        <w:t>What happens if my printer runs out of ink</w:t>
      </w:r>
      <w:r>
        <w:rPr>
          <w:rFonts w:cs="Arial"/>
        </w:rPr>
        <w:t xml:space="preserve"> (scanning need</w:t>
      </w:r>
      <w:proofErr w:type="gramStart"/>
      <w:r>
        <w:rPr>
          <w:rFonts w:cs="Arial"/>
        </w:rPr>
        <w:t>)</w:t>
      </w:r>
      <w:proofErr w:type="gramEnd"/>
      <w:r w:rsidRPr="005D5F5C">
        <w:rPr>
          <w:rFonts w:cs="Arial"/>
        </w:rPr>
        <w:t xml:space="preserve"> or I have technical issues?</w:t>
      </w:r>
    </w:p>
    <w:p w14:paraId="584FE80D" w14:textId="77777777" w:rsidR="008B178A" w:rsidRPr="005D5F5C" w:rsidRDefault="008B178A" w:rsidP="008B178A">
      <w:pPr>
        <w:spacing w:after="0" w:line="240" w:lineRule="auto"/>
        <w:rPr>
          <w:rFonts w:cs="Arial"/>
          <w:b/>
          <w:sz w:val="28"/>
          <w:szCs w:val="28"/>
        </w:rPr>
      </w:pPr>
    </w:p>
    <w:p w14:paraId="0C861BFC" w14:textId="77777777" w:rsidR="008B178A" w:rsidRDefault="008B178A" w:rsidP="008B178A">
      <w:pPr>
        <w:spacing w:after="0" w:line="240" w:lineRule="auto"/>
        <w:rPr>
          <w:rFonts w:cs="Arial"/>
          <w:szCs w:val="24"/>
        </w:rPr>
      </w:pPr>
      <w:r w:rsidRPr="005D5F5C">
        <w:rPr>
          <w:rFonts w:cs="Arial"/>
          <w:b/>
          <w:sz w:val="28"/>
          <w:szCs w:val="28"/>
        </w:rPr>
        <w:tab/>
      </w:r>
      <w:r w:rsidRPr="005D5F5C">
        <w:rPr>
          <w:rFonts w:cs="Arial"/>
          <w:szCs w:val="24"/>
        </w:rPr>
        <w:t>If your printer run</w:t>
      </w:r>
      <w:r>
        <w:rPr>
          <w:rFonts w:cs="Arial"/>
          <w:szCs w:val="24"/>
        </w:rPr>
        <w:t xml:space="preserve">s </w:t>
      </w:r>
      <w:r w:rsidRPr="005D5F5C">
        <w:rPr>
          <w:rFonts w:cs="Arial"/>
          <w:szCs w:val="24"/>
        </w:rPr>
        <w:t xml:space="preserve">out of ink or you have technical issues, email the assignment to </w:t>
      </w:r>
    </w:p>
    <w:p w14:paraId="0FEC3D2F" w14:textId="77777777" w:rsidR="008B178A" w:rsidRDefault="008B178A" w:rsidP="008B178A">
      <w:pPr>
        <w:spacing w:after="0" w:line="240" w:lineRule="auto"/>
        <w:ind w:firstLine="720"/>
        <w:rPr>
          <w:rFonts w:cs="Arial"/>
          <w:szCs w:val="24"/>
        </w:rPr>
      </w:pPr>
      <w:r>
        <w:rPr>
          <w:rFonts w:cs="Arial"/>
          <w:szCs w:val="24"/>
        </w:rPr>
        <w:t>m</w:t>
      </w:r>
      <w:r w:rsidRPr="005D5F5C">
        <w:rPr>
          <w:rFonts w:cs="Arial"/>
          <w:szCs w:val="24"/>
        </w:rPr>
        <w:t xml:space="preserve">e BEFORE class; otherwise, it is considered late.  If you come to class and tell me </w:t>
      </w:r>
    </w:p>
    <w:p w14:paraId="74F3F51C" w14:textId="77777777" w:rsidR="008B178A" w:rsidRPr="005D5F5C" w:rsidRDefault="008B178A" w:rsidP="008B178A">
      <w:pPr>
        <w:spacing w:after="0" w:line="240" w:lineRule="auto"/>
        <w:ind w:left="720"/>
        <w:rPr>
          <w:rFonts w:cs="Arial"/>
          <w:szCs w:val="24"/>
        </w:rPr>
      </w:pPr>
      <w:r w:rsidRPr="005D5F5C">
        <w:rPr>
          <w:rFonts w:cs="Arial"/>
          <w:szCs w:val="24"/>
        </w:rPr>
        <w:t>about the problems without already emailing me, the assignment is considered late and will not be accepted.</w:t>
      </w:r>
    </w:p>
    <w:p w14:paraId="1383D827" w14:textId="77777777" w:rsidR="00FE4D61" w:rsidRPr="005D5F5C" w:rsidRDefault="00FE4D61" w:rsidP="00FE4D61">
      <w:pPr>
        <w:spacing w:after="0" w:line="240" w:lineRule="auto"/>
        <w:rPr>
          <w:rFonts w:cs="Arial"/>
          <w:b/>
          <w:sz w:val="28"/>
          <w:szCs w:val="28"/>
        </w:rPr>
      </w:pPr>
    </w:p>
    <w:p w14:paraId="4407FC87" w14:textId="77777777" w:rsidR="00FE4D61" w:rsidRPr="005D5F5C" w:rsidRDefault="00FE4D61" w:rsidP="00FE4D61">
      <w:pPr>
        <w:pStyle w:val="Heading1"/>
        <w:rPr>
          <w:rFonts w:cs="Arial"/>
        </w:rPr>
      </w:pPr>
      <w:r w:rsidRPr="005D5F5C">
        <w:rPr>
          <w:rFonts w:cs="Arial"/>
        </w:rPr>
        <w:t>Can I make up a quiz (or test, if applicable)?</w:t>
      </w:r>
    </w:p>
    <w:p w14:paraId="016F8EE7" w14:textId="77777777" w:rsidR="00FE4D61" w:rsidRPr="005D5F5C" w:rsidRDefault="00FE4D61" w:rsidP="00FE4D61">
      <w:pPr>
        <w:rPr>
          <w:rFonts w:cs="Arial"/>
        </w:rPr>
      </w:pPr>
    </w:p>
    <w:p w14:paraId="1FE5DC3A" w14:textId="77777777" w:rsidR="00D44012" w:rsidRDefault="00FE4D61" w:rsidP="00FE4D61">
      <w:pPr>
        <w:spacing w:after="0" w:line="240" w:lineRule="auto"/>
        <w:ind w:left="720"/>
        <w:rPr>
          <w:rFonts w:cs="Arial"/>
          <w:szCs w:val="24"/>
        </w:rPr>
      </w:pPr>
      <w:r w:rsidRPr="005D5F5C">
        <w:rPr>
          <w:rFonts w:cs="Arial"/>
          <w:szCs w:val="24"/>
        </w:rPr>
        <w:t xml:space="preserve">Quiz makeups:  </w:t>
      </w:r>
      <w:r w:rsidR="00212A6B">
        <w:rPr>
          <w:rFonts w:cs="Arial"/>
          <w:szCs w:val="24"/>
        </w:rPr>
        <w:t xml:space="preserve">No.  Do not inquire about this unless you have absences </w:t>
      </w:r>
      <w:r w:rsidRPr="005D5F5C">
        <w:rPr>
          <w:rFonts w:cs="Arial"/>
          <w:szCs w:val="24"/>
        </w:rPr>
        <w:t>excused by the Dean of Student Services.</w:t>
      </w:r>
      <w:r w:rsidR="00D44012">
        <w:rPr>
          <w:rFonts w:cs="Arial"/>
          <w:szCs w:val="24"/>
        </w:rPr>
        <w:t xml:space="preserve">  For quizzes in class, you must arrive on time as the quizzes are given at the start of class.  If you are more than 5 minutes late, you will have missed the quiz.  If we are scheduled to have a quiz and complete something else within the hour, then you are welcome to wait in the hallway.  We will check after the quiz to see if anyone is joining us for the second half of class.</w:t>
      </w:r>
    </w:p>
    <w:p w14:paraId="67EF9BBC" w14:textId="77777777" w:rsidR="00D44012" w:rsidRDefault="00D44012" w:rsidP="00FE4D61">
      <w:pPr>
        <w:spacing w:after="0" w:line="240" w:lineRule="auto"/>
        <w:ind w:left="720"/>
        <w:rPr>
          <w:rFonts w:cs="Arial"/>
          <w:szCs w:val="24"/>
        </w:rPr>
      </w:pPr>
    </w:p>
    <w:p w14:paraId="2FC9EED0" w14:textId="0FF3AE25" w:rsidR="00FE4D61" w:rsidRPr="005D5F5C" w:rsidRDefault="00D44012" w:rsidP="00FE4D61">
      <w:pPr>
        <w:spacing w:after="0" w:line="240" w:lineRule="auto"/>
        <w:ind w:left="720"/>
        <w:rPr>
          <w:rFonts w:cs="Arial"/>
          <w:szCs w:val="24"/>
        </w:rPr>
      </w:pPr>
      <w:r>
        <w:rPr>
          <w:rFonts w:cs="Arial"/>
          <w:szCs w:val="24"/>
        </w:rPr>
        <w:t>(If applicable</w:t>
      </w:r>
      <w:r w:rsidR="00E16204">
        <w:rPr>
          <w:rFonts w:cs="Arial"/>
          <w:szCs w:val="24"/>
        </w:rPr>
        <w:t>, for online quizzes</w:t>
      </w:r>
      <w:r>
        <w:rPr>
          <w:rFonts w:cs="Arial"/>
          <w:szCs w:val="24"/>
        </w:rPr>
        <w:t xml:space="preserve"> - </w:t>
      </w:r>
      <w:r w:rsidR="00FE4D61" w:rsidRPr="005D5F5C">
        <w:rPr>
          <w:rFonts w:cs="Arial"/>
          <w:szCs w:val="24"/>
        </w:rPr>
        <w:t>Without an approved excuse, quizzes will be open for a minimum of at least 2 days, which will give you more than one opportunity to complete it.  If you miss it, you miss it.</w:t>
      </w:r>
      <w:r w:rsidR="00E16204">
        <w:rPr>
          <w:rFonts w:cs="Arial"/>
          <w:szCs w:val="24"/>
        </w:rPr>
        <w:t xml:space="preserve">  This means that the quiz will be available to you start within that 2-day timeframe.  However, once you open the quiz, you will </w:t>
      </w:r>
      <w:proofErr w:type="gramStart"/>
      <w:r w:rsidR="00E16204">
        <w:rPr>
          <w:rFonts w:cs="Arial"/>
          <w:szCs w:val="24"/>
        </w:rPr>
        <w:t>needs</w:t>
      </w:r>
      <w:proofErr w:type="gramEnd"/>
      <w:r w:rsidR="00E16204">
        <w:rPr>
          <w:rFonts w:cs="Arial"/>
          <w:szCs w:val="24"/>
        </w:rPr>
        <w:t xml:space="preserve"> to complete it within the timeframe stated within the instructions.</w:t>
      </w:r>
      <w:r w:rsidR="00FE4D61" w:rsidRPr="005D5F5C">
        <w:rPr>
          <w:rFonts w:cs="Arial"/>
          <w:szCs w:val="24"/>
        </w:rPr>
        <w:t xml:space="preserve"> If you have technical difficulties, you must contact the IT Help Desk.  If they are unable to assist you, you must forward your IT email ticket to me as documentation of the technical difficulty so I can reopen the quiz.</w:t>
      </w:r>
      <w:r>
        <w:rPr>
          <w:rFonts w:cs="Arial"/>
          <w:szCs w:val="24"/>
        </w:rPr>
        <w:t xml:space="preserve">)  </w:t>
      </w:r>
    </w:p>
    <w:p w14:paraId="70DB728F" w14:textId="77777777" w:rsidR="00FE4D61" w:rsidRPr="005D5F5C" w:rsidRDefault="00FE4D61" w:rsidP="00FE4D61">
      <w:pPr>
        <w:spacing w:after="0" w:line="240" w:lineRule="auto"/>
        <w:rPr>
          <w:rFonts w:cs="Arial"/>
          <w:szCs w:val="24"/>
        </w:rPr>
      </w:pPr>
    </w:p>
    <w:p w14:paraId="2DC6CADA" w14:textId="4AA21C4D" w:rsidR="00FE4D61" w:rsidRPr="005D5F5C" w:rsidRDefault="00FE4D61" w:rsidP="00FE4D61">
      <w:pPr>
        <w:pStyle w:val="Heading1"/>
        <w:rPr>
          <w:rFonts w:cs="Arial"/>
        </w:rPr>
      </w:pPr>
      <w:r w:rsidRPr="005D5F5C">
        <w:rPr>
          <w:rFonts w:cs="Arial"/>
        </w:rPr>
        <w:lastRenderedPageBreak/>
        <w:t>What if I am late t</w:t>
      </w:r>
      <w:r w:rsidR="00CB41C0">
        <w:rPr>
          <w:rFonts w:cs="Arial"/>
        </w:rPr>
        <w:t>o class</w:t>
      </w:r>
      <w:r w:rsidRPr="005D5F5C">
        <w:rPr>
          <w:rFonts w:cs="Arial"/>
        </w:rPr>
        <w:t>?</w:t>
      </w:r>
    </w:p>
    <w:p w14:paraId="3E60E8D5" w14:textId="77777777" w:rsidR="00FE4D61" w:rsidRPr="005D5F5C" w:rsidRDefault="00FE4D61" w:rsidP="00FE4D61">
      <w:pPr>
        <w:rPr>
          <w:rFonts w:cs="Arial"/>
        </w:rPr>
      </w:pPr>
    </w:p>
    <w:p w14:paraId="26D112D7" w14:textId="46F1853C" w:rsidR="00FE4D61" w:rsidRPr="005D5F5C" w:rsidRDefault="00731B6B" w:rsidP="00FE4D61">
      <w:pPr>
        <w:ind w:left="720"/>
        <w:rPr>
          <w:rFonts w:cs="Arial"/>
          <w:szCs w:val="24"/>
        </w:rPr>
      </w:pPr>
      <w:r>
        <w:rPr>
          <w:rFonts w:cs="Arial"/>
          <w:szCs w:val="24"/>
        </w:rPr>
        <w:t xml:space="preserve">Sometimes, we just run late.  You are welcome to join class late </w:t>
      </w:r>
      <w:proofErr w:type="gramStart"/>
      <w:r>
        <w:rPr>
          <w:rFonts w:cs="Arial"/>
          <w:i/>
          <w:iCs/>
          <w:szCs w:val="24"/>
        </w:rPr>
        <w:t>as long as</w:t>
      </w:r>
      <w:proofErr w:type="gramEnd"/>
      <w:r>
        <w:rPr>
          <w:rFonts w:cs="Arial"/>
          <w:szCs w:val="24"/>
        </w:rPr>
        <w:t xml:space="preserve"> you do not disrupt the class.  Ex:  If you normally sit on the side of the room furthest from the door and a PEER is presenting and there IS a seat close to the door available, do not walk in front of the presenter so you can get to “your” seat.  If I am speaking, I am fine with you navigating to your seat. </w:t>
      </w:r>
      <w:r w:rsidR="00FE4D61" w:rsidRPr="005D5F5C">
        <w:rPr>
          <w:rFonts w:cs="Arial"/>
          <w:szCs w:val="24"/>
        </w:rPr>
        <w:t xml:space="preserve"> I would rather you get the info even if you are joining us late.  </w:t>
      </w:r>
    </w:p>
    <w:p w14:paraId="3DCC8551" w14:textId="6C1BDA8B" w:rsidR="00FE4D61" w:rsidRDefault="00FE4D61" w:rsidP="00FE4D61">
      <w:pPr>
        <w:ind w:left="720"/>
        <w:rPr>
          <w:rFonts w:cs="Arial"/>
          <w:szCs w:val="24"/>
        </w:rPr>
      </w:pPr>
      <w:r w:rsidRPr="005D5F5C">
        <w:rPr>
          <w:rFonts w:cs="Arial"/>
          <w:szCs w:val="24"/>
        </w:rPr>
        <w:t>We will stay true to the start and end times assigned for this course.  If you choose repeatedly to arrive late to our class, I will not catch you up on what you missed.  If you have a legitimate reason that will prevent you from being on time, please talk with me.</w:t>
      </w:r>
    </w:p>
    <w:p w14:paraId="039BEC7A" w14:textId="0FCBC00B" w:rsidR="00731B6B" w:rsidRDefault="00731B6B" w:rsidP="00FE4D61">
      <w:pPr>
        <w:ind w:left="720"/>
        <w:rPr>
          <w:rFonts w:cs="Arial"/>
          <w:szCs w:val="24"/>
        </w:rPr>
      </w:pPr>
    </w:p>
    <w:p w14:paraId="6A234BA4" w14:textId="46EDE1D2" w:rsidR="00FE4D61" w:rsidRPr="005D5F5C" w:rsidRDefault="00731B6B" w:rsidP="00171BDB">
      <w:pPr>
        <w:tabs>
          <w:tab w:val="left" w:pos="6830"/>
        </w:tabs>
        <w:rPr>
          <w:rFonts w:cs="Arial"/>
        </w:rPr>
      </w:pPr>
      <w:r>
        <w:rPr>
          <w:rFonts w:cs="Arial"/>
        </w:rPr>
        <w:t>U</w:t>
      </w:r>
      <w:r w:rsidR="00FE4D61">
        <w:rPr>
          <w:rFonts w:cs="Arial"/>
        </w:rPr>
        <w:t>NI</w:t>
      </w:r>
      <w:r w:rsidR="00FE4D61" w:rsidRPr="005D5F5C">
        <w:rPr>
          <w:rFonts w:cs="Arial"/>
        </w:rPr>
        <w:t>VERSITY AND COLLEGE SUPPORT/SERVICES</w:t>
      </w:r>
      <w:r w:rsidR="00171BDB">
        <w:rPr>
          <w:rFonts w:cs="Arial"/>
        </w:rPr>
        <w:tab/>
      </w:r>
    </w:p>
    <w:p w14:paraId="6170BA17" w14:textId="77777777" w:rsidR="00FE4D61" w:rsidRPr="005D5F5C" w:rsidRDefault="00FE4D61" w:rsidP="00FE4D61">
      <w:pPr>
        <w:pStyle w:val="Heading2"/>
        <w:spacing w:before="0"/>
        <w:contextualSpacing/>
        <w:rPr>
          <w:rFonts w:eastAsia="Times New Roman" w:cs="Arial"/>
          <w:color w:val="auto"/>
          <w:szCs w:val="24"/>
        </w:rPr>
      </w:pPr>
      <w:r w:rsidRPr="005D5F5C">
        <w:rPr>
          <w:rFonts w:eastAsia="Times New Roman" w:cs="Arial"/>
          <w:b w:val="0"/>
          <w:bCs/>
          <w:color w:val="000000"/>
          <w:szCs w:val="24"/>
        </w:rPr>
        <w:t>A</w:t>
      </w:r>
      <w:r w:rsidRPr="005D5F5C">
        <w:rPr>
          <w:rFonts w:eastAsia="Times New Roman" w:cs="Arial"/>
          <w:b w:val="0"/>
          <w:bCs/>
          <w:color w:val="000000"/>
          <w:szCs w:val="24"/>
          <w:u w:val="single"/>
        </w:rPr>
        <w:t>ccommodations:</w:t>
      </w:r>
      <w:r w:rsidRPr="005D5F5C">
        <w:rPr>
          <w:rFonts w:eastAsia="Times New Roman" w:cs="Arial"/>
          <w:color w:val="000000"/>
          <w:szCs w:val="24"/>
        </w:rPr>
        <w:t xml:space="preserve"> </w:t>
      </w:r>
      <w:r w:rsidRPr="005D5F5C">
        <w:rPr>
          <w:rFonts w:eastAsia="Times New Roman" w:cs="Arial"/>
          <w:b w:val="0"/>
          <w:bCs/>
          <w:color w:val="333333"/>
          <w:szCs w:val="24"/>
        </w:rPr>
        <w:t xml:space="preserve">Any student needing to arrange a reasonable accommodation for a documented disability and/or medical/mental health condition should contact Student Access and Accommodation Services at 350 Fell Hall, </w:t>
      </w:r>
      <w:hyperlink r:id="rId21" w:history="1">
        <w:r w:rsidRPr="005D5F5C">
          <w:rPr>
            <w:rStyle w:val="Hyperlink"/>
            <w:rFonts w:eastAsia="Times New Roman" w:cs="Arial"/>
            <w:b w:val="0"/>
            <w:bCs/>
            <w:color w:val="990000"/>
            <w:szCs w:val="24"/>
          </w:rPr>
          <w:t>(309) 438-5853</w:t>
        </w:r>
      </w:hyperlink>
      <w:r w:rsidRPr="005D5F5C">
        <w:rPr>
          <w:rFonts w:eastAsia="Times New Roman" w:cs="Arial"/>
          <w:b w:val="0"/>
          <w:bCs/>
          <w:color w:val="333333"/>
          <w:szCs w:val="24"/>
        </w:rPr>
        <w:t xml:space="preserve">, or visit the website at </w:t>
      </w:r>
      <w:hyperlink r:id="rId22" w:history="1">
        <w:r w:rsidRPr="005D5F5C">
          <w:rPr>
            <w:rStyle w:val="Hyperlink"/>
            <w:rFonts w:eastAsia="Times New Roman" w:cs="Arial"/>
            <w:b w:val="0"/>
            <w:bCs/>
            <w:color w:val="990000"/>
            <w:szCs w:val="24"/>
          </w:rPr>
          <w:t>StudentAccess.IllinoisState.edu</w:t>
        </w:r>
      </w:hyperlink>
      <w:r w:rsidRPr="005D5F5C">
        <w:rPr>
          <w:rFonts w:eastAsia="Times New Roman" w:cs="Arial"/>
          <w:b w:val="0"/>
          <w:bCs/>
          <w:color w:val="333333"/>
          <w:szCs w:val="24"/>
        </w:rPr>
        <w:t>.</w:t>
      </w:r>
      <w:r w:rsidRPr="005D5F5C">
        <w:rPr>
          <w:rFonts w:eastAsia="Times New Roman" w:cs="Arial"/>
          <w:b w:val="0"/>
          <w:bCs/>
          <w:color w:val="auto"/>
          <w:szCs w:val="24"/>
        </w:rPr>
        <w:t xml:space="preserve"> Please let me know if you are seeking accommodations. </w:t>
      </w:r>
    </w:p>
    <w:p w14:paraId="3C9FEBD5" w14:textId="77777777" w:rsidR="00FE4D61" w:rsidRPr="005D5F5C" w:rsidRDefault="00FE4D61" w:rsidP="00FE4D61">
      <w:pPr>
        <w:pStyle w:val="BodyText2"/>
        <w:spacing w:after="0" w:line="240" w:lineRule="auto"/>
        <w:rPr>
          <w:rFonts w:ascii="Arial" w:hAnsi="Arial" w:cs="Arial"/>
          <w:b/>
          <w:bCs/>
          <w:sz w:val="24"/>
          <w:szCs w:val="24"/>
          <w:u w:val="single"/>
        </w:rPr>
      </w:pPr>
    </w:p>
    <w:p w14:paraId="5E271E4C" w14:textId="77777777" w:rsidR="00FE4D61" w:rsidRPr="005D5F5C" w:rsidRDefault="00FE4D61" w:rsidP="00FE4D61">
      <w:pPr>
        <w:pStyle w:val="BodyText2"/>
        <w:spacing w:after="0" w:line="240" w:lineRule="auto"/>
        <w:rPr>
          <w:rFonts w:ascii="Arial" w:hAnsi="Arial" w:cs="Arial"/>
          <w:b/>
          <w:bCs/>
          <w:sz w:val="24"/>
          <w:szCs w:val="24"/>
          <w:u w:val="single"/>
        </w:rPr>
      </w:pPr>
      <w:r w:rsidRPr="005D5F5C">
        <w:rPr>
          <w:rFonts w:ascii="Arial" w:hAnsi="Arial" w:cs="Arial"/>
          <w:b/>
          <w:bCs/>
          <w:sz w:val="24"/>
          <w:szCs w:val="24"/>
          <w:u w:val="single"/>
        </w:rPr>
        <w:t>Campus Safety and Security</w:t>
      </w:r>
    </w:p>
    <w:p w14:paraId="1DC2343C" w14:textId="77777777" w:rsidR="00FE4D61" w:rsidRPr="005D5F5C" w:rsidRDefault="00FE4D61" w:rsidP="00FE4D61">
      <w:pPr>
        <w:pStyle w:val="BodyText2"/>
        <w:spacing w:after="0" w:line="240" w:lineRule="auto"/>
        <w:rPr>
          <w:rFonts w:ascii="Arial" w:hAnsi="Arial" w:cs="Arial"/>
          <w:color w:val="333333"/>
          <w:sz w:val="24"/>
          <w:szCs w:val="24"/>
          <w:shd w:val="clear" w:color="auto" w:fill="FFFFFF"/>
        </w:rPr>
      </w:pPr>
      <w:r w:rsidRPr="005D5F5C">
        <w:rPr>
          <w:rFonts w:ascii="Arial" w:hAnsi="Arial" w:cs="Arial"/>
          <w:color w:val="333333"/>
          <w:sz w:val="24"/>
          <w:szCs w:val="24"/>
          <w:shd w:val="clear" w:color="auto" w:fill="FFFFFF"/>
        </w:rPr>
        <w:t xml:space="preserve">Illinois State University is committed to maintaining a safe environment for the University community. Please take a few moments to make sure you are signed up for ISU Emergency Alerts at </w:t>
      </w:r>
      <w:hyperlink r:id="rId23" w:history="1">
        <w:r w:rsidRPr="005D5F5C">
          <w:rPr>
            <w:rStyle w:val="Hyperlink"/>
            <w:rFonts w:ascii="Arial" w:hAnsi="Arial" w:cs="Arial"/>
            <w:color w:val="990000"/>
            <w:sz w:val="24"/>
            <w:szCs w:val="24"/>
          </w:rPr>
          <w:t>IllinoisState.edu/</w:t>
        </w:r>
        <w:proofErr w:type="spellStart"/>
        <w:r w:rsidRPr="005D5F5C">
          <w:rPr>
            <w:rStyle w:val="Hyperlink"/>
            <w:rFonts w:ascii="Arial" w:hAnsi="Arial" w:cs="Arial"/>
            <w:color w:val="990000"/>
            <w:sz w:val="24"/>
            <w:szCs w:val="24"/>
          </w:rPr>
          <w:t>EmergencyAlert</w:t>
        </w:r>
        <w:proofErr w:type="spellEnd"/>
      </w:hyperlink>
      <w:r w:rsidRPr="005D5F5C">
        <w:rPr>
          <w:rFonts w:ascii="Arial" w:hAnsi="Arial" w:cs="Arial"/>
          <w:color w:val="333333"/>
          <w:sz w:val="24"/>
          <w:szCs w:val="24"/>
          <w:shd w:val="clear" w:color="auto" w:fill="FFFFFF"/>
        </w:rPr>
        <w:t xml:space="preserve">. Also, note the information posted in each classroom about emergency shelters and evacuation assembly areas (both are indicated on stickers inside every classroom). Additional safety information is available on the Campus Safety and Security website, </w:t>
      </w:r>
      <w:hyperlink r:id="rId24" w:history="1">
        <w:r w:rsidRPr="005D5F5C">
          <w:rPr>
            <w:rStyle w:val="Hyperlink"/>
            <w:rFonts w:ascii="Arial" w:hAnsi="Arial" w:cs="Arial"/>
            <w:color w:val="990000"/>
            <w:sz w:val="24"/>
            <w:szCs w:val="24"/>
          </w:rPr>
          <w:t>Security.IllinoisState.edu</w:t>
        </w:r>
      </w:hyperlink>
      <w:r w:rsidRPr="005D5F5C">
        <w:rPr>
          <w:rFonts w:ascii="Arial" w:hAnsi="Arial" w:cs="Arial"/>
          <w:color w:val="333333"/>
          <w:sz w:val="24"/>
          <w:szCs w:val="24"/>
          <w:shd w:val="clear" w:color="auto" w:fill="FFFFFF"/>
        </w:rPr>
        <w:t>.</w:t>
      </w:r>
    </w:p>
    <w:p w14:paraId="3E5AA77B" w14:textId="77777777" w:rsidR="00FE4D61" w:rsidRPr="005D5F5C" w:rsidRDefault="00FE4D61" w:rsidP="00FE4D61">
      <w:pPr>
        <w:pStyle w:val="BodyText2"/>
        <w:spacing w:after="0" w:line="240" w:lineRule="auto"/>
        <w:rPr>
          <w:rFonts w:ascii="Arial" w:hAnsi="Arial" w:cs="Arial"/>
          <w:color w:val="333333"/>
          <w:sz w:val="24"/>
          <w:szCs w:val="24"/>
          <w:shd w:val="clear" w:color="auto" w:fill="FFFFFF"/>
        </w:rPr>
      </w:pPr>
    </w:p>
    <w:p w14:paraId="36D7F0AD" w14:textId="77777777" w:rsidR="00FE4D61" w:rsidRPr="005D5F5C" w:rsidRDefault="00FE4D61" w:rsidP="00FE4D61">
      <w:pPr>
        <w:pStyle w:val="NormalWeb"/>
        <w:spacing w:before="0" w:beforeAutospacing="0" w:after="0" w:afterAutospacing="0"/>
        <w:rPr>
          <w:rFonts w:ascii="Arial" w:hAnsi="Arial" w:cs="Arial"/>
          <w:color w:val="333333"/>
          <w:u w:val="single"/>
        </w:rPr>
      </w:pPr>
      <w:r w:rsidRPr="005D5F5C">
        <w:rPr>
          <w:rFonts w:ascii="Arial" w:hAnsi="Arial" w:cs="Arial"/>
          <w:color w:val="333333"/>
          <w:u w:val="single"/>
        </w:rPr>
        <w:t>Student Technology Training</w:t>
      </w:r>
    </w:p>
    <w:p w14:paraId="1538F245" w14:textId="77777777" w:rsidR="00FE4D61" w:rsidRPr="005D5F5C" w:rsidRDefault="00FE4D61" w:rsidP="00FE4D61">
      <w:pPr>
        <w:pStyle w:val="NormalWeb"/>
        <w:spacing w:before="0" w:beforeAutospacing="0" w:after="360" w:afterAutospacing="0"/>
        <w:rPr>
          <w:rFonts w:ascii="Arial" w:hAnsi="Arial" w:cs="Arial"/>
          <w:color w:val="333333"/>
        </w:rPr>
      </w:pPr>
      <w:r w:rsidRPr="005D5F5C">
        <w:rPr>
          <w:rFonts w:ascii="Arial" w:hAnsi="Arial" w:cs="Arial"/>
          <w:color w:val="333333"/>
        </w:rPr>
        <w:t xml:space="preserve">All students are encouraged to take the Introduction to Technology Class found here: </w:t>
      </w:r>
      <w:hyperlink r:id="rId25" w:history="1">
        <w:r w:rsidRPr="005D5F5C">
          <w:rPr>
            <w:rStyle w:val="Hyperlink"/>
            <w:rFonts w:ascii="Arial" w:hAnsi="Arial" w:cs="Arial"/>
            <w:color w:val="990000"/>
          </w:rPr>
          <w:t>IllinoisState.edu/</w:t>
        </w:r>
        <w:proofErr w:type="spellStart"/>
        <w:r w:rsidRPr="005D5F5C">
          <w:rPr>
            <w:rStyle w:val="Hyperlink"/>
            <w:rFonts w:ascii="Arial" w:hAnsi="Arial" w:cs="Arial"/>
            <w:color w:val="990000"/>
          </w:rPr>
          <w:t>Quickstart</w:t>
        </w:r>
        <w:proofErr w:type="spellEnd"/>
      </w:hyperlink>
      <w:r w:rsidRPr="005D5F5C">
        <w:rPr>
          <w:rFonts w:ascii="Arial" w:hAnsi="Arial" w:cs="Arial"/>
          <w:color w:val="333333"/>
        </w:rPr>
        <w:t xml:space="preserve">. Additionally, technology support can be found at </w:t>
      </w:r>
      <w:hyperlink r:id="rId26" w:history="1">
        <w:r w:rsidRPr="005D5F5C">
          <w:rPr>
            <w:rStyle w:val="Hyperlink"/>
            <w:rFonts w:ascii="Arial" w:hAnsi="Arial" w:cs="Arial"/>
            <w:color w:val="660000"/>
          </w:rPr>
          <w:t>ITHelp.IllinoisState.edu</w:t>
        </w:r>
      </w:hyperlink>
      <w:r w:rsidRPr="005D5F5C">
        <w:rPr>
          <w:rFonts w:ascii="Arial" w:hAnsi="Arial" w:cs="Arial"/>
          <w:color w:val="333333"/>
        </w:rPr>
        <w:t xml:space="preserve"> which offers online chat and help articles as well as phone support at </w:t>
      </w:r>
      <w:hyperlink r:id="rId27" w:history="1">
        <w:r w:rsidRPr="005D5F5C">
          <w:rPr>
            <w:rStyle w:val="Hyperlink"/>
            <w:rFonts w:ascii="Arial" w:hAnsi="Arial" w:cs="Arial"/>
            <w:color w:val="990000"/>
          </w:rPr>
          <w:t>(309) 438-HELP</w:t>
        </w:r>
      </w:hyperlink>
      <w:r w:rsidRPr="005D5F5C">
        <w:rPr>
          <w:rFonts w:ascii="Arial" w:hAnsi="Arial" w:cs="Arial"/>
          <w:color w:val="333333"/>
        </w:rPr>
        <w:t xml:space="preserve"> (4357). Walk-up support and computer repair &amp; purchases are available from TechZone located on the first floor of the Bone Student Center as well as </w:t>
      </w:r>
      <w:hyperlink r:id="rId28" w:history="1">
        <w:r w:rsidRPr="005D5F5C">
          <w:rPr>
            <w:rStyle w:val="Hyperlink"/>
            <w:rFonts w:ascii="Arial" w:hAnsi="Arial" w:cs="Arial"/>
            <w:color w:val="990000"/>
          </w:rPr>
          <w:t>TechZone.IllinoisState.edu</w:t>
        </w:r>
      </w:hyperlink>
      <w:r w:rsidRPr="005D5F5C">
        <w:rPr>
          <w:rFonts w:ascii="Arial" w:hAnsi="Arial" w:cs="Arial"/>
          <w:color w:val="333333"/>
        </w:rPr>
        <w:t>.</w:t>
      </w:r>
    </w:p>
    <w:p w14:paraId="44B2F73D" w14:textId="77777777" w:rsidR="00FE4D61" w:rsidRPr="005D5F5C" w:rsidRDefault="00FE4D61" w:rsidP="00FE4D61">
      <w:pPr>
        <w:pStyle w:val="NormalWeb"/>
        <w:spacing w:before="0" w:beforeAutospacing="0" w:after="360" w:afterAutospacing="0"/>
        <w:rPr>
          <w:rFonts w:ascii="Arial" w:hAnsi="Arial" w:cs="Arial"/>
          <w:color w:val="333333"/>
        </w:rPr>
      </w:pPr>
      <w:r w:rsidRPr="005D5F5C">
        <w:rPr>
          <w:rFonts w:ascii="Arial" w:hAnsi="Arial" w:cs="Arial"/>
          <w:color w:val="333333"/>
        </w:rPr>
        <w:t xml:space="preserve">Two software packages are available at no additional charge—Microsoft Office 365 and Adobe Creative Cloud. Students can download these packages for installation on their personal computers. Go to </w:t>
      </w:r>
      <w:hyperlink r:id="rId29" w:history="1">
        <w:r w:rsidRPr="005D5F5C">
          <w:rPr>
            <w:rStyle w:val="Hyperlink"/>
            <w:rFonts w:ascii="Arial" w:hAnsi="Arial" w:cs="Arial"/>
            <w:color w:val="660000"/>
          </w:rPr>
          <w:t>ITHelp.IllinoisState.edu</w:t>
        </w:r>
      </w:hyperlink>
      <w:r w:rsidRPr="005D5F5C">
        <w:rPr>
          <w:rFonts w:ascii="Arial" w:hAnsi="Arial" w:cs="Arial"/>
          <w:color w:val="333333"/>
        </w:rPr>
        <w:t xml:space="preserve"> and search “Download” for instructions.</w:t>
      </w:r>
    </w:p>
    <w:p w14:paraId="448DA29B" w14:textId="77777777" w:rsidR="00FE4D61" w:rsidRPr="005D5F5C" w:rsidRDefault="00FE4D61" w:rsidP="00FE4D61">
      <w:pPr>
        <w:pStyle w:val="BodyText2"/>
        <w:spacing w:after="0" w:line="240" w:lineRule="auto"/>
        <w:rPr>
          <w:rFonts w:ascii="Arial" w:hAnsi="Arial" w:cs="Arial"/>
          <w:color w:val="333333"/>
          <w:sz w:val="24"/>
          <w:szCs w:val="24"/>
          <w:u w:val="single"/>
          <w:shd w:val="clear" w:color="auto" w:fill="FFFFFF"/>
        </w:rPr>
      </w:pPr>
      <w:r w:rsidRPr="005D5F5C">
        <w:rPr>
          <w:rFonts w:ascii="Arial" w:hAnsi="Arial" w:cs="Arial"/>
          <w:color w:val="333333"/>
          <w:sz w:val="24"/>
          <w:szCs w:val="24"/>
          <w:u w:val="single"/>
          <w:shd w:val="clear" w:color="auto" w:fill="FFFFFF"/>
        </w:rPr>
        <w:t>Academic Help</w:t>
      </w:r>
    </w:p>
    <w:p w14:paraId="08A3EA41" w14:textId="77777777" w:rsidR="00FE4D61" w:rsidRPr="005D5F5C" w:rsidRDefault="00FE4D61" w:rsidP="00FE4D61">
      <w:pPr>
        <w:pStyle w:val="BodyText2"/>
        <w:spacing w:after="0" w:line="240" w:lineRule="auto"/>
        <w:rPr>
          <w:rFonts w:ascii="Arial" w:hAnsi="Arial" w:cs="Arial"/>
          <w:b/>
          <w:bCs/>
          <w:sz w:val="24"/>
          <w:szCs w:val="24"/>
        </w:rPr>
      </w:pPr>
      <w:r w:rsidRPr="005D5F5C">
        <w:rPr>
          <w:rFonts w:ascii="Arial" w:hAnsi="Arial" w:cs="Arial"/>
          <w:color w:val="333333"/>
          <w:sz w:val="24"/>
          <w:szCs w:val="24"/>
          <w:shd w:val="clear" w:color="auto" w:fill="FFFFFF"/>
        </w:rPr>
        <w:t xml:space="preserve">As your instructor I want to partner with you to help you achieve your personal academic goals. I am glad to set up zoom meetings or answer course related questions via email.  Additional services (tutoring, academic coaching, workshops) are available through the </w:t>
      </w:r>
      <w:hyperlink r:id="rId30" w:history="1">
        <w:r w:rsidRPr="005D5F5C">
          <w:rPr>
            <w:rStyle w:val="Hyperlink"/>
            <w:rFonts w:ascii="Arial" w:hAnsi="Arial" w:cs="Arial"/>
            <w:sz w:val="24"/>
            <w:szCs w:val="24"/>
            <w:shd w:val="clear" w:color="auto" w:fill="FFFFFF"/>
          </w:rPr>
          <w:t>Julia N. Visor Academic Center</w:t>
        </w:r>
      </w:hyperlink>
      <w:r w:rsidRPr="005D5F5C">
        <w:rPr>
          <w:rFonts w:ascii="Arial" w:hAnsi="Arial" w:cs="Arial"/>
          <w:color w:val="333333"/>
          <w:sz w:val="24"/>
          <w:szCs w:val="24"/>
          <w:shd w:val="clear" w:color="auto" w:fill="FFFFFF"/>
        </w:rPr>
        <w:t xml:space="preserve">.  </w:t>
      </w:r>
    </w:p>
    <w:p w14:paraId="135E8034" w14:textId="77777777" w:rsidR="00FE4D61" w:rsidRPr="005D5F5C" w:rsidRDefault="00FE4D61" w:rsidP="00FE4D61">
      <w:pPr>
        <w:rPr>
          <w:rFonts w:cs="Arial"/>
          <w:b/>
          <w:bCs/>
          <w:szCs w:val="24"/>
        </w:rPr>
      </w:pPr>
    </w:p>
    <w:p w14:paraId="2B691466" w14:textId="77777777" w:rsidR="00FE4D61" w:rsidRPr="005D5F5C" w:rsidRDefault="00FE4D61" w:rsidP="00FE4D61">
      <w:pPr>
        <w:rPr>
          <w:rFonts w:cs="Arial"/>
          <w:b/>
          <w:bCs/>
          <w:szCs w:val="24"/>
        </w:rPr>
      </w:pPr>
      <w:r w:rsidRPr="005D5F5C">
        <w:rPr>
          <w:rFonts w:cs="Arial"/>
          <w:b/>
          <w:bCs/>
          <w:szCs w:val="24"/>
        </w:rPr>
        <w:t>UNIVERSITY AND COLLEGE POLICIES</w:t>
      </w:r>
    </w:p>
    <w:p w14:paraId="794047CC" w14:textId="77777777" w:rsidR="00FE4D61" w:rsidRPr="005D5F5C" w:rsidRDefault="00FE4D61" w:rsidP="00FE4D61">
      <w:pPr>
        <w:pStyle w:val="Heading2"/>
        <w:spacing w:before="0"/>
        <w:contextualSpacing/>
        <w:rPr>
          <w:rFonts w:eastAsia="Times New Roman" w:cs="Arial"/>
          <w:bCs/>
          <w:color w:val="000000"/>
          <w:szCs w:val="24"/>
          <w:u w:val="single"/>
        </w:rPr>
      </w:pPr>
    </w:p>
    <w:p w14:paraId="320F4689" w14:textId="77777777" w:rsidR="00FE4D61" w:rsidRPr="00AF6187" w:rsidRDefault="00FE4D61" w:rsidP="00FE4D61">
      <w:pPr>
        <w:pStyle w:val="Heading3"/>
        <w:spacing w:before="0" w:after="60"/>
        <w:rPr>
          <w:rFonts w:ascii="Arial" w:eastAsia="Times New Roman" w:hAnsi="Arial" w:cs="Arial"/>
          <w:color w:val="333333"/>
        </w:rPr>
      </w:pPr>
      <w:r w:rsidRPr="00AF6187">
        <w:rPr>
          <w:rFonts w:ascii="Arial" w:eastAsia="Times New Roman" w:hAnsi="Arial" w:cs="Arial"/>
          <w:b/>
          <w:bCs/>
          <w:color w:val="333333"/>
        </w:rPr>
        <w:t>Notice of recording a class session by the instructor</w:t>
      </w:r>
    </w:p>
    <w:p w14:paraId="0F11BF21" w14:textId="232B6867" w:rsidR="00FE4D61" w:rsidRPr="005D5F5C" w:rsidRDefault="00FE4D61" w:rsidP="00FE4D61">
      <w:pPr>
        <w:pStyle w:val="NormalWeb"/>
        <w:spacing w:before="0" w:beforeAutospacing="0" w:after="360" w:afterAutospacing="0"/>
        <w:rPr>
          <w:rFonts w:ascii="Arial" w:eastAsiaTheme="minorHAnsi" w:hAnsi="Arial" w:cs="Arial"/>
          <w:color w:val="333333"/>
        </w:rPr>
      </w:pPr>
      <w:r w:rsidRPr="00AF6187">
        <w:rPr>
          <w:rFonts w:ascii="Arial" w:hAnsi="Arial" w:cs="Arial"/>
          <w:color w:val="333333"/>
        </w:rPr>
        <w:t xml:space="preserve">The University wants to make students aware that a course may be recorded by the faculty member for later use.  Please understand that each faculty member makes an individual decision on whether recording and/or sharing their class materials is warranted.  Any recordings that a faculty member makes available are for use by students enrolled in the class and are for the purpose of individual or group study only.  The recordings may not be reproduced, shared with those not in the class, or uploaded to publicly accessible web environments. </w:t>
      </w:r>
      <w:r w:rsidR="00384C63" w:rsidRPr="00AF6187">
        <w:rPr>
          <w:rFonts w:ascii="Arial" w:hAnsi="Arial" w:cs="Arial"/>
          <w:b/>
          <w:bCs/>
          <w:color w:val="333333"/>
        </w:rPr>
        <w:t>DO NOT</w:t>
      </w:r>
      <w:r w:rsidRPr="00AF6187">
        <w:rPr>
          <w:rFonts w:ascii="Arial" w:hAnsi="Arial" w:cs="Arial"/>
          <w:b/>
          <w:bCs/>
          <w:color w:val="333333"/>
        </w:rPr>
        <w:t xml:space="preserve"> independently record the course without prior authorization from the faculty member or an approved accommodation from </w:t>
      </w:r>
      <w:hyperlink r:id="rId31" w:history="1">
        <w:r w:rsidRPr="00AF6187">
          <w:rPr>
            <w:rStyle w:val="Hyperlink"/>
            <w:rFonts w:ascii="Arial" w:hAnsi="Arial" w:cs="Arial"/>
            <w:b/>
            <w:bCs/>
            <w:color w:val="990000"/>
          </w:rPr>
          <w:t>Student Access and Accommodations Services</w:t>
        </w:r>
      </w:hyperlink>
      <w:r w:rsidRPr="00AF6187">
        <w:rPr>
          <w:rFonts w:ascii="Arial" w:hAnsi="Arial" w:cs="Arial"/>
          <w:b/>
          <w:bCs/>
          <w:color w:val="333333"/>
        </w:rPr>
        <w:t xml:space="preserve"> office.</w:t>
      </w:r>
    </w:p>
    <w:p w14:paraId="36DE01CC" w14:textId="77777777" w:rsidR="00FE4D61" w:rsidRPr="005D5F5C" w:rsidRDefault="00FE4D61" w:rsidP="00FE4D61">
      <w:pPr>
        <w:pStyle w:val="Heading3"/>
        <w:spacing w:before="180" w:after="60"/>
        <w:rPr>
          <w:rFonts w:ascii="Arial" w:eastAsia="Times New Roman" w:hAnsi="Arial" w:cs="Arial"/>
          <w:color w:val="333333"/>
        </w:rPr>
      </w:pPr>
      <w:r w:rsidRPr="005D5F5C">
        <w:rPr>
          <w:rFonts w:ascii="Arial" w:eastAsia="Times New Roman" w:hAnsi="Arial" w:cs="Arial"/>
          <w:b/>
          <w:bCs/>
          <w:color w:val="333333"/>
        </w:rPr>
        <w:t>Regarding students making their own recordings</w:t>
      </w:r>
    </w:p>
    <w:p w14:paraId="7DF7BA69" w14:textId="77777777" w:rsidR="00FE4D61" w:rsidRPr="005D5F5C" w:rsidRDefault="00FE4D61" w:rsidP="00FE4D61">
      <w:pPr>
        <w:pStyle w:val="Heading4"/>
        <w:spacing w:before="180" w:after="60"/>
        <w:rPr>
          <w:rFonts w:ascii="Arial" w:eastAsia="Times New Roman" w:hAnsi="Arial" w:cs="Arial"/>
          <w:b/>
          <w:bCs/>
          <w:color w:val="333333"/>
          <w:szCs w:val="24"/>
        </w:rPr>
      </w:pPr>
      <w:r w:rsidRPr="005D5F5C">
        <w:rPr>
          <w:rFonts w:ascii="Arial" w:eastAsia="Times New Roman" w:hAnsi="Arial" w:cs="Arial"/>
          <w:b/>
          <w:bCs/>
          <w:color w:val="333333"/>
          <w:szCs w:val="24"/>
        </w:rPr>
        <w:t xml:space="preserve">Full denial to </w:t>
      </w:r>
      <w:proofErr w:type="gramStart"/>
      <w:r w:rsidRPr="005D5F5C">
        <w:rPr>
          <w:rFonts w:ascii="Arial" w:eastAsia="Times New Roman" w:hAnsi="Arial" w:cs="Arial"/>
          <w:b/>
          <w:bCs/>
          <w:color w:val="333333"/>
          <w:szCs w:val="24"/>
        </w:rPr>
        <w:t>record</w:t>
      </w:r>
      <w:proofErr w:type="gramEnd"/>
    </w:p>
    <w:p w14:paraId="23B73D0A" w14:textId="77777777" w:rsidR="00FE4D61" w:rsidRPr="005D5F5C" w:rsidRDefault="00FE4D61" w:rsidP="00FE4D61">
      <w:pPr>
        <w:pStyle w:val="NormalWeb"/>
        <w:spacing w:before="0" w:beforeAutospacing="0" w:after="360" w:afterAutospacing="0"/>
        <w:rPr>
          <w:rFonts w:ascii="Arial" w:eastAsiaTheme="minorHAnsi" w:hAnsi="Arial" w:cs="Arial"/>
          <w:color w:val="333333"/>
        </w:rPr>
      </w:pPr>
      <w:r w:rsidRPr="005D5F5C">
        <w:rPr>
          <w:rFonts w:ascii="Arial" w:hAnsi="Arial" w:cs="Arial"/>
          <w:color w:val="333333"/>
        </w:rPr>
        <w:t>Students may not use audio or video devices to record classroom lectures or discussions. Students with disabilities who need to record classroom lectures or discussions must contact the </w:t>
      </w:r>
      <w:hyperlink r:id="rId32" w:history="1">
        <w:r w:rsidRPr="005D5F5C">
          <w:rPr>
            <w:rStyle w:val="Hyperlink"/>
            <w:rFonts w:ascii="Arial" w:hAnsi="Arial" w:cs="Arial"/>
            <w:color w:val="990000"/>
          </w:rPr>
          <w:t>Student Access and Accommodation Services</w:t>
        </w:r>
      </w:hyperlink>
      <w:r w:rsidRPr="005D5F5C">
        <w:rPr>
          <w:rFonts w:ascii="Arial" w:hAnsi="Arial" w:cs="Arial"/>
          <w:color w:val="333333"/>
        </w:rPr>
        <w:t xml:space="preserve">. Students who violate this policy may be subject to both legal sanctions for violations of copyright law and disciplinary action under the University’s </w:t>
      </w:r>
      <w:hyperlink r:id="rId33" w:history="1">
        <w:r w:rsidRPr="005D5F5C">
          <w:rPr>
            <w:rStyle w:val="Hyperlink"/>
            <w:rFonts w:ascii="Arial" w:hAnsi="Arial" w:cs="Arial"/>
            <w:color w:val="990000"/>
          </w:rPr>
          <w:t>Code of Student Conduct</w:t>
        </w:r>
      </w:hyperlink>
      <w:r w:rsidRPr="005D5F5C">
        <w:rPr>
          <w:rFonts w:ascii="Arial" w:hAnsi="Arial" w:cs="Arial"/>
          <w:color w:val="333333"/>
        </w:rPr>
        <w:t>.</w:t>
      </w:r>
    </w:p>
    <w:p w14:paraId="47AD7BE1" w14:textId="77777777" w:rsidR="00FE4D61" w:rsidRPr="005D5F5C" w:rsidRDefault="00FE4D61" w:rsidP="00FE4D61">
      <w:pPr>
        <w:pStyle w:val="Heading4"/>
        <w:spacing w:before="180" w:after="60"/>
        <w:rPr>
          <w:rFonts w:ascii="Arial" w:eastAsia="Times New Roman" w:hAnsi="Arial" w:cs="Arial"/>
          <w:color w:val="333333"/>
          <w:szCs w:val="24"/>
        </w:rPr>
      </w:pPr>
      <w:r w:rsidRPr="005D5F5C">
        <w:rPr>
          <w:rFonts w:ascii="Arial" w:eastAsia="Times New Roman" w:hAnsi="Arial" w:cs="Arial"/>
          <w:b/>
          <w:bCs/>
          <w:color w:val="333333"/>
          <w:szCs w:val="24"/>
        </w:rPr>
        <w:t xml:space="preserve">Permission required to </w:t>
      </w:r>
      <w:proofErr w:type="gramStart"/>
      <w:r w:rsidRPr="005D5F5C">
        <w:rPr>
          <w:rFonts w:ascii="Arial" w:eastAsia="Times New Roman" w:hAnsi="Arial" w:cs="Arial"/>
          <w:b/>
          <w:bCs/>
          <w:color w:val="333333"/>
          <w:szCs w:val="24"/>
        </w:rPr>
        <w:t>record</w:t>
      </w:r>
      <w:proofErr w:type="gramEnd"/>
    </w:p>
    <w:p w14:paraId="65763902" w14:textId="77777777" w:rsidR="00FE4D61" w:rsidRPr="005D5F5C" w:rsidRDefault="00FE4D61" w:rsidP="00FE4D61">
      <w:pPr>
        <w:pStyle w:val="NormalWeb"/>
        <w:spacing w:before="0" w:beforeAutospacing="0" w:after="360" w:afterAutospacing="0"/>
        <w:rPr>
          <w:rFonts w:ascii="Arial" w:eastAsiaTheme="minorHAnsi" w:hAnsi="Arial" w:cs="Arial"/>
          <w:color w:val="333333"/>
        </w:rPr>
      </w:pPr>
      <w:r w:rsidRPr="005D5F5C">
        <w:rPr>
          <w:rFonts w:ascii="Arial" w:hAnsi="Arial" w:cs="Arial"/>
          <w:color w:val="333333"/>
        </w:rPr>
        <w:t xml:space="preserve">Students who wish to use audio or video devices to record classroom lectures or discussions must obtain written permission from the instructor.  Such recordings are to be used solely for the purposes of individual or group study with other students enrolled in the class.  They may not be reproduced, shared with those not in the class, or uploaded to publicly accessible web environments.  Students with disabilities who need to record classroom lectures or discussions must contact the </w:t>
      </w:r>
      <w:hyperlink r:id="rId34" w:history="1">
        <w:r w:rsidRPr="005D5F5C">
          <w:rPr>
            <w:rStyle w:val="Hyperlink"/>
            <w:rFonts w:ascii="Arial" w:hAnsi="Arial" w:cs="Arial"/>
            <w:color w:val="990000"/>
          </w:rPr>
          <w:t>Student Access and Accommodation Services</w:t>
        </w:r>
      </w:hyperlink>
      <w:r w:rsidRPr="005D5F5C">
        <w:rPr>
          <w:rFonts w:ascii="Arial" w:hAnsi="Arial" w:cs="Arial"/>
          <w:color w:val="333333"/>
        </w:rPr>
        <w:t xml:space="preserve">.  Students who violate this policy may be subject to both legal sanctions for violations of copyright law and disciplinary action under the University’s </w:t>
      </w:r>
      <w:hyperlink r:id="rId35" w:history="1">
        <w:r w:rsidRPr="005D5F5C">
          <w:rPr>
            <w:rStyle w:val="Hyperlink"/>
            <w:rFonts w:ascii="Arial" w:hAnsi="Arial" w:cs="Arial"/>
            <w:color w:val="990000"/>
          </w:rPr>
          <w:t>Code of Student Conduct</w:t>
        </w:r>
      </w:hyperlink>
      <w:r w:rsidRPr="005D5F5C">
        <w:rPr>
          <w:rFonts w:ascii="Arial" w:hAnsi="Arial" w:cs="Arial"/>
          <w:color w:val="333333"/>
        </w:rPr>
        <w:t>.</w:t>
      </w:r>
    </w:p>
    <w:p w14:paraId="0375EC81" w14:textId="77777777" w:rsidR="00FE4D61" w:rsidRPr="005D5F5C" w:rsidRDefault="00FE4D61" w:rsidP="00FE4D61">
      <w:pPr>
        <w:rPr>
          <w:rFonts w:cs="Arial"/>
          <w:szCs w:val="24"/>
        </w:rPr>
      </w:pPr>
      <w:r w:rsidRPr="005D5F5C">
        <w:rPr>
          <w:rFonts w:cs="Arial"/>
          <w:szCs w:val="24"/>
          <w:u w:val="single"/>
        </w:rPr>
        <w:t xml:space="preserve">Academic Integrity: </w:t>
      </w:r>
      <w:r w:rsidRPr="005D5F5C">
        <w:rPr>
          <w:rFonts w:cs="Arial"/>
          <w:szCs w:val="24"/>
        </w:rPr>
        <w:t xml:space="preserve">Students are expected to be honest in all academic work, consistent with the academic integrity policy as outlined in the </w:t>
      </w:r>
      <w:r w:rsidRPr="005D5F5C">
        <w:rPr>
          <w:rFonts w:cs="Arial"/>
          <w:i/>
          <w:iCs/>
          <w:szCs w:val="24"/>
        </w:rPr>
        <w:t>Code of Student Conduct</w:t>
      </w:r>
      <w:r w:rsidRPr="005D5F5C">
        <w:rPr>
          <w:rFonts w:cs="Arial"/>
          <w:szCs w:val="24"/>
        </w:rPr>
        <w:t xml:space="preserve">. All work is to be appropriately cited when it is borrowed, directly or indirectly, from another source. Unauthorized and unacknowledged collaboration on speech topics and/or the presentation of someone else’s work warrants plagiarism. </w:t>
      </w:r>
    </w:p>
    <w:p w14:paraId="5DFEBE1E" w14:textId="77777777" w:rsidR="00FE4D61" w:rsidRPr="005D5F5C" w:rsidRDefault="00FE4D61" w:rsidP="00FE4D61">
      <w:pPr>
        <w:rPr>
          <w:rFonts w:cs="Arial"/>
          <w:szCs w:val="24"/>
        </w:rPr>
      </w:pPr>
      <w:r w:rsidRPr="005D5F5C">
        <w:rPr>
          <w:rFonts w:cs="Arial"/>
          <w:szCs w:val="24"/>
        </w:rPr>
        <w:t xml:space="preserve">Students found to inadvertently commit acts of dishonesty will receive appropriate penalties specific to the assignment in question. Students found to commit intentional acts of dishonesty will receive a failing grade on the assignment or course (at the instructor’s discretion) and will be referred for appropriate disciplinary action through Student Conduct and Conflict Resolution Office. </w:t>
      </w:r>
    </w:p>
    <w:p w14:paraId="5B347978" w14:textId="77777777" w:rsidR="00731B6B" w:rsidRDefault="00731B6B" w:rsidP="00FE4D61">
      <w:pPr>
        <w:rPr>
          <w:rFonts w:cs="Arial"/>
          <w:szCs w:val="24"/>
          <w:u w:val="single"/>
        </w:rPr>
      </w:pPr>
    </w:p>
    <w:p w14:paraId="0B820879" w14:textId="5217195A" w:rsidR="00FE4D61" w:rsidRPr="005D5F5C" w:rsidRDefault="00FE4D61" w:rsidP="00FE4D61">
      <w:pPr>
        <w:rPr>
          <w:rStyle w:val="Hyperlink"/>
          <w:rFonts w:cs="Arial"/>
          <w:szCs w:val="24"/>
        </w:rPr>
      </w:pPr>
      <w:r w:rsidRPr="00731B6B">
        <w:rPr>
          <w:rFonts w:cs="Arial"/>
          <w:b/>
          <w:bCs/>
          <w:szCs w:val="24"/>
          <w:u w:val="single"/>
        </w:rPr>
        <w:t>Mandated Reporter/Title IX Disclosure:</w:t>
      </w:r>
      <w:r w:rsidRPr="005D5F5C">
        <w:rPr>
          <w:rFonts w:cs="Arial"/>
          <w:szCs w:val="24"/>
        </w:rPr>
        <w:t xml:space="preserve">  Please note that I am legally obligated to report crimes (present or historical) related to violence (sexual/physical) and child abuse/neglect.  Thus, any disclosures you make pertaining to events/crimes (as a victim or perpetrator) through class discussion, assignments, etc. will be reported to appropriate campus personnel in keeping with federal law.  For more details please visit: </w:t>
      </w:r>
      <w:hyperlink r:id="rId36" w:history="1">
        <w:r w:rsidRPr="005D5F5C">
          <w:rPr>
            <w:rStyle w:val="Hyperlink"/>
            <w:rFonts w:cs="Arial"/>
            <w:szCs w:val="24"/>
          </w:rPr>
          <w:t>https://equalopportunity.illinoisstate.edu/mandatory-reporting/</w:t>
        </w:r>
      </w:hyperlink>
    </w:p>
    <w:p w14:paraId="168BC71A" w14:textId="77777777" w:rsidR="00FE4D61" w:rsidRPr="005D5F5C" w:rsidRDefault="00FE4D61" w:rsidP="00FE4D61">
      <w:pPr>
        <w:pStyle w:val="Title"/>
        <w:jc w:val="both"/>
        <w:rPr>
          <w:rFonts w:cs="Arial"/>
          <w:b/>
          <w:bCs/>
          <w:sz w:val="28"/>
          <w:szCs w:val="28"/>
          <w:highlight w:val="yellow"/>
        </w:rPr>
      </w:pPr>
      <w:r w:rsidRPr="005D5F5C">
        <w:rPr>
          <w:rFonts w:eastAsiaTheme="minorHAnsi" w:cs="Arial"/>
          <w:vanish/>
          <w:color w:val="1F4E79"/>
          <w:sz w:val="12"/>
          <w:szCs w:val="12"/>
          <w:highlight w:val="yellow"/>
        </w:rPr>
        <w:t xml:space="preserve">The new URL is </w:t>
      </w:r>
      <w:hyperlink r:id="rId37" w:tgtFrame="_blank" w:history="1">
        <w:r w:rsidRPr="005D5F5C">
          <w:rPr>
            <w:rFonts w:eastAsiaTheme="minorHAnsi" w:cs="Arial"/>
            <w:vanish/>
            <w:color w:val="1F4E79"/>
            <w:sz w:val="12"/>
            <w:szCs w:val="12"/>
            <w:highlight w:val="yellow"/>
            <w:u w:val="single"/>
          </w:rPr>
          <w:t>www.studentaccess.ilstu.edu</w:t>
        </w:r>
      </w:hyperlink>
      <w:r w:rsidRPr="005D5F5C">
        <w:rPr>
          <w:rFonts w:eastAsiaTheme="minorHAnsi" w:cs="Arial"/>
          <w:vanish/>
          <w:color w:val="1F4E79"/>
          <w:sz w:val="12"/>
          <w:szCs w:val="12"/>
          <w:highlight w:val="yellow"/>
        </w:rPr>
        <w:t xml:space="preserve"> (it still takes you to Disability Concerns right now), and the email contact is </w:t>
      </w:r>
      <w:hyperlink r:id="rId38" w:history="1">
        <w:r w:rsidRPr="005D5F5C">
          <w:rPr>
            <w:rFonts w:eastAsiaTheme="minorHAnsi" w:cs="Arial"/>
            <w:vanish/>
            <w:color w:val="1F4E79"/>
            <w:sz w:val="12"/>
            <w:szCs w:val="12"/>
            <w:highlight w:val="yellow"/>
          </w:rPr>
          <w:t>ableisu@ilstu.edu</w:t>
        </w:r>
      </w:hyperlink>
      <w:r w:rsidRPr="005D5F5C">
        <w:rPr>
          <w:rFonts w:eastAsiaTheme="minorHAnsi" w:cs="Arial"/>
          <w:vanish/>
          <w:color w:val="1F4E79"/>
          <w:sz w:val="12"/>
          <w:szCs w:val="12"/>
          <w:highlight w:val="yellow"/>
        </w:rPr>
        <w:t>. The phone number is 309-438-5853.</w:t>
      </w:r>
      <w:r w:rsidRPr="005D5F5C">
        <w:rPr>
          <w:rFonts w:cs="Arial"/>
          <w:vanish/>
          <w:color w:val="1F4E79"/>
          <w:sz w:val="12"/>
          <w:szCs w:val="12"/>
          <w:highlight w:val="yellow"/>
        </w:rPr>
        <w:t xml:space="preserve">The new URL is </w:t>
      </w:r>
      <w:hyperlink r:id="rId39" w:tgtFrame="_blank" w:history="1">
        <w:r w:rsidRPr="005D5F5C">
          <w:rPr>
            <w:rStyle w:val="Hyperlink"/>
            <w:rFonts w:eastAsiaTheme="minorEastAsia" w:cs="Arial"/>
            <w:vanish/>
            <w:color w:val="1F4E79"/>
            <w:sz w:val="12"/>
            <w:szCs w:val="12"/>
            <w:highlight w:val="yellow"/>
          </w:rPr>
          <w:t>www.studentaccess.ilstu.edu</w:t>
        </w:r>
      </w:hyperlink>
      <w:r w:rsidRPr="005D5F5C">
        <w:rPr>
          <w:rFonts w:cs="Arial"/>
          <w:vanish/>
          <w:color w:val="1F4E79"/>
          <w:sz w:val="12"/>
          <w:szCs w:val="12"/>
          <w:highlight w:val="yellow"/>
        </w:rPr>
        <w:t xml:space="preserve"> (it still takes you to Disability Concerns right now), and the email contact is </w:t>
      </w:r>
      <w:hyperlink r:id="rId40" w:history="1">
        <w:r w:rsidRPr="005D5F5C">
          <w:rPr>
            <w:rStyle w:val="Hyperlink"/>
            <w:rFonts w:eastAsiaTheme="minorEastAsia" w:cs="Arial"/>
            <w:vanish/>
            <w:color w:val="1F4E79"/>
            <w:sz w:val="12"/>
            <w:szCs w:val="12"/>
            <w:highlight w:val="yellow"/>
          </w:rPr>
          <w:t>ableisu@ilstu.edu</w:t>
        </w:r>
      </w:hyperlink>
      <w:r w:rsidRPr="005D5F5C">
        <w:rPr>
          <w:rFonts w:cs="Arial"/>
          <w:vanish/>
          <w:color w:val="1F4E79"/>
          <w:sz w:val="12"/>
          <w:szCs w:val="12"/>
          <w:highlight w:val="yellow"/>
        </w:rPr>
        <w:t xml:space="preserve">. The phone number is 309-438-5853.The new URL is </w:t>
      </w:r>
      <w:hyperlink r:id="rId41" w:tgtFrame="_blank" w:history="1">
        <w:r w:rsidRPr="005D5F5C">
          <w:rPr>
            <w:rStyle w:val="Hyperlink"/>
            <w:rFonts w:eastAsiaTheme="minorEastAsia" w:cs="Arial"/>
            <w:vanish/>
            <w:color w:val="1F4E79"/>
            <w:sz w:val="12"/>
            <w:szCs w:val="12"/>
            <w:highlight w:val="yellow"/>
          </w:rPr>
          <w:t>www.studentaccess.ilstu.edu</w:t>
        </w:r>
      </w:hyperlink>
      <w:r w:rsidRPr="005D5F5C">
        <w:rPr>
          <w:rFonts w:cs="Arial"/>
          <w:vanish/>
          <w:color w:val="1F4E79"/>
          <w:sz w:val="12"/>
          <w:szCs w:val="12"/>
          <w:highlight w:val="yellow"/>
        </w:rPr>
        <w:t xml:space="preserve"> (it still takes you to Disability Concerns right now), and the email contact is </w:t>
      </w:r>
      <w:hyperlink r:id="rId42" w:history="1">
        <w:r w:rsidRPr="005D5F5C">
          <w:rPr>
            <w:rStyle w:val="Hyperlink"/>
            <w:rFonts w:eastAsiaTheme="minorEastAsia" w:cs="Arial"/>
            <w:vanish/>
            <w:color w:val="1F4E79"/>
            <w:sz w:val="12"/>
            <w:szCs w:val="12"/>
            <w:highlight w:val="yellow"/>
          </w:rPr>
          <w:t>ableisu@ilstu.edu</w:t>
        </w:r>
      </w:hyperlink>
      <w:r w:rsidRPr="005D5F5C">
        <w:rPr>
          <w:rFonts w:cs="Arial"/>
          <w:vanish/>
          <w:color w:val="1F4E79"/>
          <w:sz w:val="12"/>
          <w:szCs w:val="12"/>
          <w:highlight w:val="yellow"/>
        </w:rPr>
        <w:t xml:space="preserve">. The phone number is 309-438-5853.The new URL is </w:t>
      </w:r>
      <w:hyperlink r:id="rId43" w:tgtFrame="_blank" w:history="1">
        <w:r w:rsidRPr="005D5F5C">
          <w:rPr>
            <w:rStyle w:val="Hyperlink"/>
            <w:rFonts w:eastAsiaTheme="minorEastAsia" w:cs="Arial"/>
            <w:vanish/>
            <w:color w:val="1F4E79"/>
            <w:sz w:val="12"/>
            <w:szCs w:val="12"/>
            <w:highlight w:val="yellow"/>
          </w:rPr>
          <w:t>www.studentaccess.ilstu.edu</w:t>
        </w:r>
      </w:hyperlink>
      <w:r w:rsidRPr="005D5F5C">
        <w:rPr>
          <w:rFonts w:cs="Arial"/>
          <w:vanish/>
          <w:color w:val="1F4E79"/>
          <w:sz w:val="12"/>
          <w:szCs w:val="12"/>
          <w:highlight w:val="yellow"/>
        </w:rPr>
        <w:t xml:space="preserve"> (it still takes you to Disability Concerns right now), and the email contact is </w:t>
      </w:r>
      <w:hyperlink r:id="rId44" w:history="1">
        <w:r w:rsidRPr="005D5F5C">
          <w:rPr>
            <w:rStyle w:val="Hyperlink"/>
            <w:rFonts w:eastAsiaTheme="minorEastAsia" w:cs="Arial"/>
            <w:vanish/>
            <w:color w:val="1F4E79"/>
            <w:sz w:val="12"/>
            <w:szCs w:val="12"/>
            <w:highlight w:val="yellow"/>
          </w:rPr>
          <w:t>ableisu@ilstu.edu</w:t>
        </w:r>
      </w:hyperlink>
      <w:r w:rsidRPr="005D5F5C">
        <w:rPr>
          <w:rFonts w:cs="Arial"/>
          <w:vanish/>
          <w:color w:val="1F4E79"/>
          <w:sz w:val="12"/>
          <w:szCs w:val="12"/>
          <w:highlight w:val="yellow"/>
        </w:rPr>
        <w:t>. The phone number is 309-438-5853.</w:t>
      </w:r>
    </w:p>
    <w:p w14:paraId="0B61EC51" w14:textId="77777777" w:rsidR="00FE4D61" w:rsidRPr="005D5F5C" w:rsidRDefault="00FE4D61" w:rsidP="00FE4D61">
      <w:pPr>
        <w:pStyle w:val="Heading1"/>
        <w:rPr>
          <w:rFonts w:cs="Arial"/>
        </w:rPr>
      </w:pPr>
      <w:r w:rsidRPr="005D5F5C">
        <w:rPr>
          <w:rFonts w:cs="Arial"/>
        </w:rPr>
        <w:t xml:space="preserve">What if someone close to me passes away during the semester? </w:t>
      </w:r>
    </w:p>
    <w:p w14:paraId="46B397EC" w14:textId="77777777" w:rsidR="00FE4D61" w:rsidRPr="005D5F5C" w:rsidRDefault="00FE4D61" w:rsidP="00FE4D61">
      <w:pPr>
        <w:rPr>
          <w:rFonts w:cs="Arial"/>
        </w:rPr>
      </w:pPr>
    </w:p>
    <w:p w14:paraId="72D810EC" w14:textId="2C1D6C14" w:rsidR="00FE4D61" w:rsidRPr="005D5F5C" w:rsidRDefault="00FE4D61" w:rsidP="00FE4D61">
      <w:pPr>
        <w:ind w:left="630"/>
        <w:rPr>
          <w:rFonts w:cs="Arial"/>
          <w:b/>
          <w:szCs w:val="24"/>
        </w:rPr>
      </w:pPr>
      <w:r w:rsidRPr="005D5F5C">
        <w:rPr>
          <w:rFonts w:cs="Arial"/>
          <w:b/>
          <w:szCs w:val="24"/>
        </w:rPr>
        <w:t xml:space="preserve">Illinois State University Bereavement Policy. </w:t>
      </w:r>
      <w:r w:rsidRPr="005D5F5C">
        <w:rPr>
          <w:rFonts w:cs="Arial"/>
          <w:szCs w:val="24"/>
        </w:rPr>
        <w:t xml:space="preserve">In the event a student experiences a death of an immediate family member or relative as defined below, the student will be excused from class for funeral leave, subsequent bereavement, and/or travel considerations.  The student will provide appropriate documentation </w:t>
      </w:r>
      <w:r w:rsidR="00C40C9D">
        <w:rPr>
          <w:rFonts w:cs="Arial"/>
          <w:szCs w:val="24"/>
        </w:rPr>
        <w:t>and</w:t>
      </w:r>
      <w:r w:rsidRPr="005D5F5C">
        <w:rPr>
          <w:rFonts w:cs="Arial"/>
          <w:szCs w:val="24"/>
        </w:rPr>
        <w:t xml:space="preserve"> arrange to complete missed classroom work </w:t>
      </w:r>
      <w:r w:rsidR="00C40C9D">
        <w:rPr>
          <w:rFonts w:cs="Arial"/>
          <w:szCs w:val="24"/>
        </w:rPr>
        <w:t>ASAP</w:t>
      </w:r>
      <w:r w:rsidRPr="005D5F5C">
        <w:rPr>
          <w:rFonts w:cs="Arial"/>
          <w:szCs w:val="24"/>
        </w:rPr>
        <w:t xml:space="preserve"> according to the process outlined below.</w:t>
      </w:r>
    </w:p>
    <w:p w14:paraId="660E25EB" w14:textId="77777777" w:rsidR="00FE4D61" w:rsidRPr="005D5F5C" w:rsidRDefault="00FE4D61" w:rsidP="00FE4D61">
      <w:pPr>
        <w:ind w:left="630"/>
        <w:rPr>
          <w:rFonts w:cs="Arial"/>
          <w:szCs w:val="24"/>
        </w:rPr>
      </w:pPr>
      <w:r w:rsidRPr="005D5F5C">
        <w:rPr>
          <w:rFonts w:cs="Arial"/>
          <w:szCs w:val="24"/>
        </w:rPr>
        <w:t xml:space="preserve">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w:t>
      </w:r>
      <w:proofErr w:type="gramStart"/>
      <w:r w:rsidRPr="005D5F5C">
        <w:rPr>
          <w:rFonts w:cs="Arial"/>
          <w:szCs w:val="24"/>
        </w:rPr>
        <w:t>http://policy.illinoisstate.edu/students/2-1-27.shtml</w:t>
      </w:r>
      <w:proofErr w:type="gramEnd"/>
    </w:p>
    <w:p w14:paraId="47D18FB2" w14:textId="77777777" w:rsidR="00FE4D61" w:rsidRPr="005D5F5C" w:rsidRDefault="00FE4D61" w:rsidP="00FE4D61">
      <w:pPr>
        <w:pStyle w:val="Heading1"/>
        <w:rPr>
          <w:rFonts w:cs="Arial"/>
          <w:bCs/>
          <w:sz w:val="28"/>
          <w:szCs w:val="28"/>
        </w:rPr>
      </w:pPr>
      <w:r w:rsidRPr="005D5F5C">
        <w:rPr>
          <w:rFonts w:cs="Arial"/>
        </w:rPr>
        <w:t>What if I have other concerns or questions about the class?</w:t>
      </w:r>
    </w:p>
    <w:p w14:paraId="4D828C03" w14:textId="3C342988" w:rsidR="00FE4D61" w:rsidRPr="005D5F5C" w:rsidRDefault="00FE4D61" w:rsidP="00FE4D61">
      <w:pPr>
        <w:ind w:left="720"/>
        <w:rPr>
          <w:rFonts w:cs="Arial"/>
          <w:szCs w:val="24"/>
        </w:rPr>
      </w:pPr>
      <w:r w:rsidRPr="005D5F5C">
        <w:rPr>
          <w:rFonts w:cs="Arial"/>
          <w:szCs w:val="24"/>
        </w:rPr>
        <w:t>Talk to Lee Anne!  Whatever is bothering you, come talk to me.  If you have questions</w:t>
      </w:r>
      <w:r w:rsidR="00E47910">
        <w:rPr>
          <w:rFonts w:cs="Arial"/>
          <w:szCs w:val="24"/>
        </w:rPr>
        <w:t>,</w:t>
      </w:r>
      <w:r w:rsidRPr="005D5F5C">
        <w:rPr>
          <w:rFonts w:cs="Arial"/>
          <w:szCs w:val="24"/>
        </w:rPr>
        <w:t xml:space="preserve"> you do not want to bring up in class or need extra help, come talk to me.  </w:t>
      </w:r>
      <w:r w:rsidRPr="005D5F5C">
        <w:rPr>
          <w:rFonts w:cs="Arial"/>
          <w:szCs w:val="24"/>
        </w:rPr>
        <w:sym w:font="Wingdings" w:char="F04A"/>
      </w:r>
      <w:r w:rsidRPr="005D5F5C">
        <w:rPr>
          <w:rFonts w:cs="Arial"/>
          <w:szCs w:val="24"/>
        </w:rPr>
        <w:t xml:space="preserve"> </w:t>
      </w:r>
    </w:p>
    <w:p w14:paraId="17295B28" w14:textId="77777777" w:rsidR="00FE4D61" w:rsidRPr="005D5F5C" w:rsidRDefault="00FE4D61" w:rsidP="00FE4D61">
      <w:pPr>
        <w:pStyle w:val="Heading1"/>
        <w:rPr>
          <w:rFonts w:cs="Arial"/>
        </w:rPr>
      </w:pPr>
      <w:r>
        <w:rPr>
          <w:rFonts w:cs="Arial"/>
        </w:rPr>
        <w:t>C</w:t>
      </w:r>
      <w:r w:rsidRPr="005D5F5C">
        <w:rPr>
          <w:rFonts w:cs="Arial"/>
        </w:rPr>
        <w:t>lass Policies</w:t>
      </w:r>
    </w:p>
    <w:p w14:paraId="289AC534" w14:textId="77777777" w:rsidR="00FE4D61" w:rsidRPr="005D5F5C" w:rsidRDefault="00FE4D61" w:rsidP="00FE4D61">
      <w:pPr>
        <w:pStyle w:val="Heading2"/>
        <w:rPr>
          <w:rFonts w:cs="Arial"/>
        </w:rPr>
      </w:pPr>
      <w:r w:rsidRPr="005D5F5C">
        <w:rPr>
          <w:rFonts w:cs="Arial"/>
        </w:rPr>
        <w:t>What if I am absent?</w:t>
      </w:r>
    </w:p>
    <w:p w14:paraId="548C3428" w14:textId="1A0AC757" w:rsidR="00FE4D61" w:rsidRDefault="00FE4D61" w:rsidP="00FE4D61">
      <w:pPr>
        <w:rPr>
          <w:rFonts w:cs="Arial"/>
        </w:rPr>
      </w:pPr>
    </w:p>
    <w:p w14:paraId="28850086" w14:textId="49E4574D" w:rsidR="00B57BCE" w:rsidRPr="005D5F5C" w:rsidRDefault="00B57BCE" w:rsidP="00B57BCE">
      <w:pPr>
        <w:rPr>
          <w:rFonts w:cs="Arial"/>
        </w:rPr>
      </w:pPr>
      <w:r>
        <w:rPr>
          <w:rFonts w:cs="Arial"/>
        </w:rPr>
        <w:t xml:space="preserve">I will take attendance every day.  If you arrive late, please sign-in prior to you leaving the room at the end of the class period.  </w:t>
      </w:r>
      <w:r w:rsidR="00F64C38">
        <w:rPr>
          <w:rFonts w:cs="Arial"/>
        </w:rPr>
        <w:t xml:space="preserve">If you forget to sign the sheet, </w:t>
      </w:r>
      <w:r w:rsidR="00F64C38" w:rsidRPr="000C0480">
        <w:rPr>
          <w:rFonts w:cs="Arial"/>
          <w:b/>
          <w:bCs/>
        </w:rPr>
        <w:t xml:space="preserve">adjustments will not be made after </w:t>
      </w:r>
      <w:r w:rsidR="004F07E4" w:rsidRPr="000C0480">
        <w:rPr>
          <w:rFonts w:cs="Arial"/>
          <w:b/>
          <w:bCs/>
        </w:rPr>
        <w:t>that class period ends.</w:t>
      </w:r>
    </w:p>
    <w:p w14:paraId="1171D858" w14:textId="306FA09B" w:rsidR="00B57BCE" w:rsidRPr="005D5F5C" w:rsidRDefault="00B57BCE" w:rsidP="00B57BCE">
      <w:pPr>
        <w:rPr>
          <w:rFonts w:cs="Arial"/>
        </w:rPr>
      </w:pPr>
      <w:r w:rsidRPr="005D5F5C">
        <w:rPr>
          <w:rFonts w:cs="Arial"/>
        </w:rPr>
        <w:t xml:space="preserve">If you are directly or indirectly affected by Covid and will need to miss extended periods of time or will not be checking </w:t>
      </w:r>
      <w:r w:rsidR="000C0480">
        <w:rPr>
          <w:rFonts w:cs="Arial"/>
        </w:rPr>
        <w:t>Canvas</w:t>
      </w:r>
      <w:r w:rsidRPr="005D5F5C">
        <w:rPr>
          <w:rFonts w:cs="Arial"/>
        </w:rPr>
        <w:t>, please contact me via email as soon as possible.</w:t>
      </w:r>
    </w:p>
    <w:p w14:paraId="2218BEB2" w14:textId="77777777" w:rsidR="00FE4D61" w:rsidRPr="005D5F5C" w:rsidRDefault="00FE4D61" w:rsidP="00FE4D61">
      <w:pPr>
        <w:pStyle w:val="NormalWeb"/>
        <w:rPr>
          <w:rFonts w:ascii="Arial" w:hAnsi="Arial" w:cs="Arial"/>
          <w:color w:val="000000"/>
        </w:rPr>
      </w:pPr>
      <w:r w:rsidRPr="005D5F5C">
        <w:rPr>
          <w:rFonts w:ascii="Arial" w:hAnsi="Arial" w:cs="Arial"/>
          <w:color w:val="000000"/>
        </w:rPr>
        <w:t>If you have a legitimate reason for not being in class, you must inform me as soon as possible by email. If you are involved in university activities, such as athletics or forensics, that will cause you to miss class, please provide me with the dates you will miss and a signed note from your coach or sponsor confirming your absence.</w:t>
      </w:r>
    </w:p>
    <w:p w14:paraId="2A5869F6" w14:textId="77777777" w:rsidR="00FE4D61" w:rsidRPr="005D5F5C" w:rsidRDefault="00FE4D61" w:rsidP="00FE4D61">
      <w:pPr>
        <w:pStyle w:val="NormalWeb"/>
        <w:rPr>
          <w:rFonts w:ascii="Arial" w:hAnsi="Arial" w:cs="Arial"/>
          <w:color w:val="000000"/>
        </w:rPr>
      </w:pPr>
      <w:r w:rsidRPr="005D5F5C">
        <w:rPr>
          <w:rFonts w:ascii="Arial" w:hAnsi="Arial" w:cs="Arial"/>
          <w:color w:val="000000"/>
        </w:rPr>
        <w:lastRenderedPageBreak/>
        <w:t>*** IF YOU ARE ABSENT FOR WHATEVER REASON, IT IS YOUR RESPONSIBILITY TO LEARN/COMPILE WHAT YOU MISSED. BEING ABSENT ONE DAY DOES NOT MAKE YOU EXEMPT FROM BEING PREPARED THE NEXT DAY.</w:t>
      </w:r>
    </w:p>
    <w:p w14:paraId="1CE5DE28" w14:textId="77777777" w:rsidR="00FE4D61" w:rsidRPr="005D5F5C" w:rsidRDefault="00FE4D61" w:rsidP="00FE4D61">
      <w:pPr>
        <w:pStyle w:val="Heading2"/>
        <w:rPr>
          <w:rFonts w:cs="Arial"/>
        </w:rPr>
      </w:pPr>
      <w:r w:rsidRPr="005D5F5C">
        <w:rPr>
          <w:rFonts w:cs="Arial"/>
        </w:rPr>
        <w:t>Netiquette</w:t>
      </w:r>
    </w:p>
    <w:p w14:paraId="39886B90" w14:textId="77777777" w:rsidR="00FE4D61" w:rsidRPr="005D5F5C" w:rsidRDefault="00FE4D61" w:rsidP="00FE4D61">
      <w:pPr>
        <w:rPr>
          <w:rFonts w:cs="Arial"/>
        </w:rPr>
      </w:pPr>
      <w:r w:rsidRPr="005D5F5C">
        <w:rPr>
          <w:rFonts w:cs="Arial"/>
        </w:rPr>
        <w:t xml:space="preserve">To help guild our interactions with one another, please review the </w:t>
      </w:r>
      <w:hyperlink r:id="rId45" w:history="1">
        <w:r w:rsidRPr="005D5F5C">
          <w:rPr>
            <w:rStyle w:val="Hyperlink"/>
            <w:rFonts w:cs="Arial"/>
          </w:rPr>
          <w:t>Core Rules of Netiquette (by Virginia Shae</w:t>
        </w:r>
      </w:hyperlink>
      <w:r w:rsidRPr="005D5F5C">
        <w:rPr>
          <w:rFonts w:cs="Arial"/>
        </w:rPr>
        <w:t xml:space="preserve">).  Shae’s book is the most frequently referenced source for netiquette. Rule #1 will get you a very long way in online environments – Remember the Human.  </w:t>
      </w:r>
    </w:p>
    <w:p w14:paraId="790C488F" w14:textId="600B0FC9" w:rsidR="00FE4D61" w:rsidRPr="005D5F5C" w:rsidRDefault="00FE4D61" w:rsidP="00FE4D61">
      <w:pPr>
        <w:pStyle w:val="Heading2"/>
        <w:rPr>
          <w:rFonts w:cs="Arial"/>
        </w:rPr>
      </w:pPr>
      <w:r w:rsidRPr="005D5F5C">
        <w:rPr>
          <w:rFonts w:cs="Arial"/>
        </w:rPr>
        <w:t>What is my policy on rounding up grades</w:t>
      </w:r>
      <w:r w:rsidR="00731B6B">
        <w:rPr>
          <w:rFonts w:cs="Arial"/>
        </w:rPr>
        <w:t xml:space="preserve"> (if applicable)</w:t>
      </w:r>
      <w:r w:rsidRPr="005D5F5C">
        <w:rPr>
          <w:rFonts w:cs="Arial"/>
        </w:rPr>
        <w:t>?</w:t>
      </w:r>
    </w:p>
    <w:p w14:paraId="2CC1101B" w14:textId="77777777" w:rsidR="00731B6B" w:rsidRDefault="00731B6B" w:rsidP="00FE4D61">
      <w:pPr>
        <w:rPr>
          <w:rFonts w:cs="Arial"/>
          <w:color w:val="000000"/>
          <w:szCs w:val="24"/>
        </w:rPr>
      </w:pPr>
    </w:p>
    <w:p w14:paraId="64D51D6F" w14:textId="0724E064" w:rsidR="00FE4D61" w:rsidRPr="005D5F5C" w:rsidRDefault="00FE4D61" w:rsidP="00FE4D61">
      <w:pPr>
        <w:rPr>
          <w:rFonts w:cs="Arial"/>
          <w:color w:val="000000"/>
          <w:szCs w:val="24"/>
        </w:rPr>
      </w:pPr>
      <w:r w:rsidRPr="005D5F5C">
        <w:rPr>
          <w:rFonts w:cs="Arial"/>
          <w:color w:val="000000"/>
          <w:szCs w:val="24"/>
        </w:rPr>
        <w:t>I do not round up grades below .50. Ex: If you are at a 91.4 or below, I will not round up your score to a 92. If you are at a 91.50 or higher and your effort and attitude warrant the raise, I will honor your work and your score will be a 92.</w:t>
      </w:r>
    </w:p>
    <w:p w14:paraId="5ED728C1" w14:textId="77777777" w:rsidR="00FE4D61" w:rsidRPr="005D5F5C" w:rsidRDefault="00FE4D61" w:rsidP="00FE4D61">
      <w:pPr>
        <w:pStyle w:val="Heading2"/>
        <w:rPr>
          <w:rFonts w:cs="Arial"/>
          <w:color w:val="000000"/>
          <w:szCs w:val="24"/>
        </w:rPr>
      </w:pPr>
      <w:r w:rsidRPr="005D5F5C">
        <w:rPr>
          <w:rFonts w:cs="Arial"/>
        </w:rPr>
        <w:t>Required Reading and Writing</w:t>
      </w:r>
    </w:p>
    <w:p w14:paraId="547416EA" w14:textId="58F235B6" w:rsidR="00FE4D61" w:rsidRPr="005D5F5C" w:rsidRDefault="00FE4D61" w:rsidP="00B57BCE">
      <w:pPr>
        <w:pStyle w:val="NormalWeb"/>
        <w:rPr>
          <w:rFonts w:ascii="Arial" w:hAnsi="Arial" w:cs="Arial"/>
          <w:color w:val="000000"/>
        </w:rPr>
      </w:pPr>
      <w:r w:rsidRPr="005D5F5C">
        <w:rPr>
          <w:rFonts w:ascii="Arial" w:hAnsi="Arial" w:cs="Arial"/>
          <w:color w:val="000000"/>
        </w:rPr>
        <w:t xml:space="preserve">Students will be required to read between </w:t>
      </w:r>
      <w:r>
        <w:rPr>
          <w:rFonts w:ascii="Arial" w:hAnsi="Arial" w:cs="Arial"/>
          <w:color w:val="000000"/>
        </w:rPr>
        <w:t>35</w:t>
      </w:r>
      <w:r w:rsidRPr="005D5F5C">
        <w:rPr>
          <w:rFonts w:ascii="Arial" w:hAnsi="Arial" w:cs="Arial"/>
          <w:color w:val="000000"/>
        </w:rPr>
        <w:t>-</w:t>
      </w:r>
      <w:r>
        <w:rPr>
          <w:rFonts w:ascii="Arial" w:hAnsi="Arial" w:cs="Arial"/>
          <w:color w:val="000000"/>
        </w:rPr>
        <w:t>100</w:t>
      </w:r>
      <w:r w:rsidRPr="005D5F5C">
        <w:rPr>
          <w:rFonts w:ascii="Arial" w:hAnsi="Arial" w:cs="Arial"/>
          <w:color w:val="000000"/>
        </w:rPr>
        <w:t xml:space="preserve"> pages from the textbook each week. This is the type of material for which you need to set time aside each week allowing yourself the luxury of reading and re-reading. Theor</w:t>
      </w:r>
      <w:r w:rsidR="00731B6B">
        <w:rPr>
          <w:rFonts w:ascii="Arial" w:hAnsi="Arial" w:cs="Arial"/>
          <w:color w:val="000000"/>
        </w:rPr>
        <w:t>ies</w:t>
      </w:r>
      <w:r w:rsidRPr="005D5F5C">
        <w:rPr>
          <w:rFonts w:ascii="Arial" w:hAnsi="Arial" w:cs="Arial"/>
          <w:color w:val="000000"/>
        </w:rPr>
        <w:t xml:space="preserve"> can be thick and cumbersome at first glance. Once you really read the material, you will understand it well. Coming prepared to class and listening to the lecture, you will understand it better. </w:t>
      </w:r>
      <w:r w:rsidR="00731B6B">
        <w:rPr>
          <w:rFonts w:ascii="Arial" w:hAnsi="Arial" w:cs="Arial"/>
          <w:color w:val="000000"/>
        </w:rPr>
        <w:t xml:space="preserve"> Some material might be challenging to read because of the content.  Students find that coming to class and engaging in the discussions, even with active listening alone, can make the material more manageable because hearing a voice </w:t>
      </w:r>
      <w:r w:rsidR="00B57BCE">
        <w:rPr>
          <w:rFonts w:ascii="Arial" w:hAnsi="Arial" w:cs="Arial"/>
          <w:color w:val="000000"/>
        </w:rPr>
        <w:t>weed through new terms and concepts can make intimidating content more approachable.</w:t>
      </w:r>
    </w:p>
    <w:p w14:paraId="049FF5BD" w14:textId="77777777" w:rsidR="00FE4D61" w:rsidRPr="005D5F5C" w:rsidRDefault="00FE4D61" w:rsidP="00FE4D61">
      <w:pPr>
        <w:pStyle w:val="Heading2"/>
        <w:rPr>
          <w:rFonts w:cs="Arial"/>
          <w:color w:val="000000"/>
        </w:rPr>
      </w:pPr>
      <w:r w:rsidRPr="005D5F5C">
        <w:rPr>
          <w:rFonts w:cs="Arial"/>
        </w:rPr>
        <w:t>Professional Participation</w:t>
      </w:r>
    </w:p>
    <w:p w14:paraId="07A30843" w14:textId="77777777" w:rsidR="00FE4D61" w:rsidRPr="005D5F5C" w:rsidRDefault="00FE4D61" w:rsidP="00FE4D61">
      <w:pPr>
        <w:pStyle w:val="NormalWeb"/>
        <w:rPr>
          <w:rFonts w:ascii="Arial" w:hAnsi="Arial" w:cs="Arial"/>
          <w:color w:val="000000"/>
        </w:rPr>
      </w:pPr>
      <w:r w:rsidRPr="005D5F5C">
        <w:rPr>
          <w:rFonts w:ascii="Arial" w:hAnsi="Arial" w:cs="Arial"/>
          <w:color w:val="000000"/>
        </w:rPr>
        <w:t xml:space="preserve">For optimal success and learning, it is essential for both you and me to participate in this course. Think of this class as your job. Just as an employer expects an employee to participate and perform, I expect the same of you in this class. In our jobs, we perform tasks </w:t>
      </w:r>
      <w:proofErr w:type="gramStart"/>
      <w:r w:rsidRPr="005D5F5C">
        <w:rPr>
          <w:rFonts w:ascii="Arial" w:hAnsi="Arial" w:cs="Arial"/>
          <w:color w:val="000000"/>
        </w:rPr>
        <w:t>in order to</w:t>
      </w:r>
      <w:proofErr w:type="gramEnd"/>
      <w:r w:rsidRPr="005D5F5C">
        <w:rPr>
          <w:rFonts w:ascii="Arial" w:hAnsi="Arial" w:cs="Arial"/>
          <w:color w:val="000000"/>
        </w:rPr>
        <w:t xml:space="preserve"> earn our paycheck. In this class, you are expected to be present and “in the moment” so as not to be marked absent. There will be class discussions, partner, and group work that will require you to be engaged during class. For example: you may be asked to bring in an artifact (article, ad, picture, clip) and describe how it reflects a communication concept learned in class.</w:t>
      </w:r>
    </w:p>
    <w:p w14:paraId="1480B973" w14:textId="77777777" w:rsidR="00FE4D61" w:rsidRPr="005D5F5C" w:rsidRDefault="00FE4D61" w:rsidP="00FE4D61">
      <w:pPr>
        <w:pStyle w:val="Heading2"/>
        <w:rPr>
          <w:rFonts w:cs="Arial"/>
          <w:color w:val="000000"/>
        </w:rPr>
      </w:pPr>
      <w:r w:rsidRPr="005D5F5C">
        <w:rPr>
          <w:rFonts w:cs="Arial"/>
        </w:rPr>
        <w:t>How am I expected to conduct myself in this class?</w:t>
      </w:r>
    </w:p>
    <w:p w14:paraId="295732B7" w14:textId="70E5E6FA" w:rsidR="00FE4D61" w:rsidRDefault="00FE4D61" w:rsidP="00FE4D61">
      <w:pPr>
        <w:pStyle w:val="NormalWeb"/>
        <w:rPr>
          <w:rFonts w:ascii="Arial" w:hAnsi="Arial" w:cs="Arial"/>
          <w:color w:val="000000"/>
        </w:rPr>
      </w:pPr>
      <w:r w:rsidRPr="005D5F5C">
        <w:rPr>
          <w:rFonts w:ascii="Arial" w:hAnsi="Arial" w:cs="Arial"/>
          <w:b/>
          <w:bCs/>
          <w:color w:val="000000"/>
        </w:rPr>
        <w:t>Professional Courtesy:</w:t>
      </w:r>
      <w:r w:rsidRPr="005D5F5C">
        <w:rPr>
          <w:rFonts w:ascii="Arial" w:hAnsi="Arial" w:cs="Arial"/>
          <w:color w:val="000000"/>
        </w:rPr>
        <w:t xml:space="preserve"> Professional courtesy includes respecting others' opinions, not interrupting in class, being respectful to those who are speaking, and working together in a spirit of cooperation. I expect you to </w:t>
      </w:r>
      <w:proofErr w:type="gramStart"/>
      <w:r w:rsidRPr="005D5F5C">
        <w:rPr>
          <w:rFonts w:ascii="Arial" w:hAnsi="Arial" w:cs="Arial"/>
          <w:color w:val="000000"/>
        </w:rPr>
        <w:t>demonstrate these behaviors at all times</w:t>
      </w:r>
      <w:proofErr w:type="gramEnd"/>
      <w:r w:rsidRPr="005D5F5C">
        <w:rPr>
          <w:rFonts w:ascii="Arial" w:hAnsi="Arial" w:cs="Arial"/>
          <w:color w:val="000000"/>
        </w:rPr>
        <w:t xml:space="preserve"> in this class. With that in mind, sleeping, reading materials irrelevant to class purposes, texting, consistently and socially talking to others off screen for extended periods of time (so Zoom appears to be in the background versus your focus), disrupting the class/Zoom </w:t>
      </w:r>
      <w:r w:rsidRPr="005D5F5C">
        <w:rPr>
          <w:rFonts w:ascii="Arial" w:hAnsi="Arial" w:cs="Arial"/>
          <w:color w:val="000000"/>
        </w:rPr>
        <w:lastRenderedPageBreak/>
        <w:t xml:space="preserve">meetings/presentations will not be tolerated and will result in the student being considered absent for that </w:t>
      </w:r>
      <w:proofErr w:type="gramStart"/>
      <w:r w:rsidRPr="005D5F5C">
        <w:rPr>
          <w:rFonts w:ascii="Arial" w:hAnsi="Arial" w:cs="Arial"/>
          <w:color w:val="000000"/>
        </w:rPr>
        <w:t>particular class</w:t>
      </w:r>
      <w:proofErr w:type="gramEnd"/>
      <w:r w:rsidRPr="005D5F5C">
        <w:rPr>
          <w:rFonts w:ascii="Arial" w:hAnsi="Arial" w:cs="Arial"/>
          <w:color w:val="000000"/>
        </w:rPr>
        <w:t xml:space="preserve"> period.</w:t>
      </w:r>
    </w:p>
    <w:p w14:paraId="43228146" w14:textId="21270552" w:rsidR="00503D0D" w:rsidRPr="00383A66" w:rsidRDefault="00FE4D61" w:rsidP="00503D0D">
      <w:pPr>
        <w:pStyle w:val="NormalWeb"/>
        <w:rPr>
          <w:rFonts w:ascii="Arial" w:hAnsi="Arial" w:cs="Arial"/>
          <w:color w:val="000000"/>
        </w:rPr>
      </w:pPr>
      <w:r w:rsidRPr="005D5F5C">
        <w:rPr>
          <w:rFonts w:ascii="Arial" w:hAnsi="Arial" w:cs="Arial"/>
          <w:b/>
          <w:bCs/>
          <w:color w:val="000000"/>
        </w:rPr>
        <w:t>Behavioral Expectation Policy:</w:t>
      </w:r>
      <w:r w:rsidRPr="005D5F5C">
        <w:rPr>
          <w:rFonts w:ascii="Arial" w:hAnsi="Arial" w:cs="Arial"/>
          <w:color w:val="000000"/>
        </w:rPr>
        <w:t xml:space="preserve"> </w:t>
      </w:r>
      <w:r w:rsidR="00D2426E">
        <w:rPr>
          <w:rFonts w:ascii="Arial" w:hAnsi="Arial" w:cs="Arial"/>
          <w:color w:val="000000"/>
        </w:rPr>
        <w:t xml:space="preserve">Or, if </w:t>
      </w:r>
      <w:r w:rsidR="00503D0D">
        <w:rPr>
          <w:rFonts w:ascii="Arial" w:hAnsi="Arial" w:cs="Arial"/>
          <w:color w:val="000000"/>
        </w:rPr>
        <w:t xml:space="preserve">perceived and determined that anyone chooses to be intentionally unkind, hurtful, disrespectful, demeaning </w:t>
      </w:r>
      <w:r w:rsidR="00D2426E">
        <w:rPr>
          <w:rFonts w:ascii="Arial" w:hAnsi="Arial" w:cs="Arial"/>
          <w:color w:val="000000"/>
        </w:rPr>
        <w:t>or violate the policies stated above,</w:t>
      </w:r>
      <w:r w:rsidR="00503D0D">
        <w:rPr>
          <w:rFonts w:ascii="Arial" w:hAnsi="Arial" w:cs="Arial"/>
          <w:color w:val="000000"/>
        </w:rPr>
        <w:t xml:space="preserve"> appropriate disciplinary actions will be taken, which could involve </w:t>
      </w:r>
      <w:r w:rsidR="00D2426E">
        <w:rPr>
          <w:rFonts w:ascii="Arial" w:hAnsi="Arial" w:cs="Arial"/>
          <w:color w:val="000000"/>
        </w:rPr>
        <w:t xml:space="preserve">failing or </w:t>
      </w:r>
      <w:r w:rsidR="00503D0D">
        <w:rPr>
          <w:rFonts w:ascii="Arial" w:hAnsi="Arial" w:cs="Arial"/>
          <w:color w:val="000000"/>
        </w:rPr>
        <w:t xml:space="preserve">being dropped from the course.  </w:t>
      </w:r>
    </w:p>
    <w:p w14:paraId="429793E6" w14:textId="3BB7D4D3" w:rsidR="00FE4D61" w:rsidRDefault="00FE4D61" w:rsidP="00FE4D61">
      <w:pPr>
        <w:pStyle w:val="Heading2"/>
        <w:rPr>
          <w:rFonts w:cs="Arial"/>
        </w:rPr>
      </w:pPr>
      <w:r w:rsidRPr="005D5F5C">
        <w:rPr>
          <w:rFonts w:cs="Arial"/>
        </w:rPr>
        <w:t>What if I cheat or plagiarize in this class?</w:t>
      </w:r>
    </w:p>
    <w:p w14:paraId="7869A96A" w14:textId="77A30A48" w:rsidR="00B57BCE" w:rsidRPr="005D5F5C" w:rsidRDefault="00B57BCE" w:rsidP="00B57BCE">
      <w:pPr>
        <w:pStyle w:val="NormalWeb"/>
        <w:rPr>
          <w:rFonts w:ascii="Arial" w:hAnsi="Arial" w:cs="Arial"/>
          <w:color w:val="000000"/>
        </w:rPr>
      </w:pPr>
      <w:r w:rsidRPr="005D5F5C">
        <w:rPr>
          <w:rFonts w:ascii="Arial" w:hAnsi="Arial" w:cs="Arial"/>
          <w:color w:val="000000"/>
        </w:rPr>
        <w:t>Academic Integrity: Academic integrity is a fundamental principl</w:t>
      </w:r>
      <w:r>
        <w:rPr>
          <w:rFonts w:ascii="Arial" w:hAnsi="Arial" w:cs="Arial"/>
          <w:color w:val="000000"/>
        </w:rPr>
        <w:t xml:space="preserve">e of being a student.  If you find yourself needing to cheat . . . that tells me you have a much bigger conflict, dilemma, concern that could be consuming you beyond this class.  If you cheat or plagiarize, it has a profound </w:t>
      </w:r>
      <w:r w:rsidR="000C0480">
        <w:rPr>
          <w:rFonts w:ascii="Arial" w:hAnsi="Arial" w:cs="Arial"/>
          <w:color w:val="000000"/>
        </w:rPr>
        <w:t>e</w:t>
      </w:r>
      <w:r>
        <w:rPr>
          <w:rFonts w:ascii="Arial" w:hAnsi="Arial" w:cs="Arial"/>
          <w:color w:val="000000"/>
        </w:rPr>
        <w:t xml:space="preserve">ffect because you will be held to </w:t>
      </w:r>
      <w:proofErr w:type="gramStart"/>
      <w:r>
        <w:rPr>
          <w:rFonts w:ascii="Arial" w:hAnsi="Arial" w:cs="Arial"/>
          <w:color w:val="000000"/>
        </w:rPr>
        <w:t>University</w:t>
      </w:r>
      <w:proofErr w:type="gramEnd"/>
      <w:r>
        <w:rPr>
          <w:rFonts w:ascii="Arial" w:hAnsi="Arial" w:cs="Arial"/>
          <w:color w:val="000000"/>
        </w:rPr>
        <w:t xml:space="preserve"> standards </w:t>
      </w:r>
      <w:r>
        <w:rPr>
          <w:rFonts w:ascii="Arial" w:hAnsi="Arial" w:cs="Arial"/>
          <w:i/>
          <w:iCs/>
          <w:color w:val="000000"/>
        </w:rPr>
        <w:t>and</w:t>
      </w:r>
      <w:r>
        <w:rPr>
          <w:rFonts w:ascii="Arial" w:hAnsi="Arial" w:cs="Arial"/>
          <w:color w:val="000000"/>
        </w:rPr>
        <w:t xml:space="preserve"> we </w:t>
      </w:r>
      <w:r w:rsidR="005F492A">
        <w:rPr>
          <w:rFonts w:ascii="Arial" w:hAnsi="Arial" w:cs="Arial"/>
          <w:color w:val="000000"/>
        </w:rPr>
        <w:t xml:space="preserve">still </w:t>
      </w:r>
      <w:r>
        <w:rPr>
          <w:rFonts w:ascii="Arial" w:hAnsi="Arial" w:cs="Arial"/>
          <w:color w:val="000000"/>
        </w:rPr>
        <w:t>don’t figure out how to address the bigger cause of stress.  Come talk to me and let’s see what we need to do to help you get everything you need done while you maintain your integrity.</w:t>
      </w:r>
    </w:p>
    <w:p w14:paraId="08953129" w14:textId="77777777" w:rsidR="00B57BCE" w:rsidRPr="005D5F5C" w:rsidRDefault="00B57BCE" w:rsidP="00B57BCE">
      <w:pPr>
        <w:pStyle w:val="NormalWeb"/>
        <w:rPr>
          <w:rFonts w:ascii="Arial" w:hAnsi="Arial" w:cs="Arial"/>
          <w:color w:val="000000"/>
        </w:rPr>
      </w:pPr>
      <w:r w:rsidRPr="005D5F5C">
        <w:rPr>
          <w:rFonts w:ascii="Arial" w:hAnsi="Arial" w:cs="Arial"/>
          <w:color w:val="000000"/>
        </w:rPr>
        <w:t>Violations of academic integrity include, but are not limited to cheating, aiding or suborning cheating or other acts of academic dishonesty, plagiarism, misrepresentation of data, falsification of academic records or documents and unauthorized access to computerized academic or administrative records or systems. Definitions of these violations may be found in the catalog.</w:t>
      </w:r>
    </w:p>
    <w:p w14:paraId="5E8BA9DD" w14:textId="77777777" w:rsidR="00B57BCE" w:rsidRPr="005D5F5C" w:rsidRDefault="00B57BCE" w:rsidP="00B57BCE">
      <w:pPr>
        <w:pStyle w:val="NormalWeb"/>
        <w:rPr>
          <w:rFonts w:ascii="Arial" w:hAnsi="Arial" w:cs="Arial"/>
          <w:color w:val="000000"/>
        </w:rPr>
      </w:pPr>
      <w:r w:rsidRPr="005D5F5C">
        <w:rPr>
          <w:rFonts w:ascii="Arial" w:hAnsi="Arial" w:cs="Arial"/>
          <w:color w:val="000000"/>
        </w:rPr>
        <w:t>PLAGIARISM:</w:t>
      </w:r>
    </w:p>
    <w:p w14:paraId="2F00776D" w14:textId="74E208B1" w:rsidR="00B57BCE" w:rsidRPr="005D5F5C" w:rsidRDefault="00B57BCE" w:rsidP="00B57BCE">
      <w:pPr>
        <w:pStyle w:val="NormalWeb"/>
        <w:rPr>
          <w:rFonts w:ascii="Arial" w:hAnsi="Arial" w:cs="Arial"/>
          <w:color w:val="000000"/>
        </w:rPr>
      </w:pPr>
      <w:r w:rsidRPr="005D5F5C">
        <w:rPr>
          <w:rFonts w:ascii="Arial" w:hAnsi="Arial" w:cs="Arial"/>
          <w:color w:val="000000"/>
        </w:rPr>
        <w:t>Plagiarism is presenting of other’s work as if it were your own. When you write a paper, create a project, do a presentation</w:t>
      </w:r>
      <w:r w:rsidR="008B0FE6">
        <w:rPr>
          <w:rFonts w:ascii="Arial" w:hAnsi="Arial" w:cs="Arial"/>
          <w:color w:val="000000"/>
        </w:rPr>
        <w:t>,</w:t>
      </w:r>
      <w:r w:rsidRPr="005D5F5C">
        <w:rPr>
          <w:rFonts w:ascii="Arial" w:hAnsi="Arial" w:cs="Arial"/>
          <w:color w:val="000000"/>
        </w:rPr>
        <w:t xml:space="preserve"> or create anything original, it is assumed that </w:t>
      </w:r>
      <w:proofErr w:type="gramStart"/>
      <w:r w:rsidRPr="005D5F5C">
        <w:rPr>
          <w:rFonts w:ascii="Arial" w:hAnsi="Arial" w:cs="Arial"/>
          <w:color w:val="000000"/>
        </w:rPr>
        <w:t>all of</w:t>
      </w:r>
      <w:proofErr w:type="gramEnd"/>
      <w:r w:rsidRPr="005D5F5C">
        <w:rPr>
          <w:rFonts w:ascii="Arial" w:hAnsi="Arial" w:cs="Arial"/>
          <w:color w:val="000000"/>
        </w:rPr>
        <w:t xml:space="preserve"> the work, except that which is attributed to another author or creator, is your own. Plagiarism is considered a serious academic offense and may take the following forms:</w:t>
      </w:r>
    </w:p>
    <w:p w14:paraId="3FF258E7" w14:textId="77777777" w:rsidR="00B57BCE" w:rsidRPr="005D5F5C" w:rsidRDefault="00B57BCE" w:rsidP="00B57BCE">
      <w:pPr>
        <w:pStyle w:val="NormalWeb"/>
        <w:rPr>
          <w:rFonts w:ascii="Arial" w:hAnsi="Arial" w:cs="Arial"/>
          <w:color w:val="000000"/>
        </w:rPr>
      </w:pPr>
      <w:r w:rsidRPr="005D5F5C">
        <w:rPr>
          <w:rFonts w:ascii="Arial" w:hAnsi="Arial" w:cs="Arial"/>
          <w:color w:val="000000"/>
        </w:rPr>
        <w:t>1. Copying word-for-word from another source and not giving that source credit.</w:t>
      </w:r>
    </w:p>
    <w:p w14:paraId="4F497A9F" w14:textId="77777777" w:rsidR="00B57BCE" w:rsidRPr="005D5F5C" w:rsidRDefault="00B57BCE" w:rsidP="00B57BCE">
      <w:pPr>
        <w:pStyle w:val="NormalWeb"/>
        <w:rPr>
          <w:rFonts w:ascii="Arial" w:hAnsi="Arial" w:cs="Arial"/>
          <w:color w:val="000000"/>
        </w:rPr>
      </w:pPr>
      <w:r w:rsidRPr="005D5F5C">
        <w:rPr>
          <w:rFonts w:ascii="Arial" w:hAnsi="Arial" w:cs="Arial"/>
          <w:color w:val="000000"/>
        </w:rPr>
        <w:t>2. Paraphrasing the work of another and not giving the source credit.</w:t>
      </w:r>
    </w:p>
    <w:p w14:paraId="50F20465" w14:textId="77777777" w:rsidR="00B57BCE" w:rsidRPr="005D5F5C" w:rsidRDefault="00B57BCE" w:rsidP="00B57BCE">
      <w:pPr>
        <w:pStyle w:val="NormalWeb"/>
        <w:rPr>
          <w:rFonts w:ascii="Arial" w:hAnsi="Arial" w:cs="Arial"/>
          <w:color w:val="000000"/>
        </w:rPr>
      </w:pPr>
      <w:r w:rsidRPr="005D5F5C">
        <w:rPr>
          <w:rFonts w:ascii="Arial" w:hAnsi="Arial" w:cs="Arial"/>
          <w:color w:val="000000"/>
        </w:rPr>
        <w:t>3. Adopting a particularly apt phrase as your own</w:t>
      </w:r>
    </w:p>
    <w:p w14:paraId="6F9F8056" w14:textId="77777777" w:rsidR="00B57BCE" w:rsidRPr="005D5F5C" w:rsidRDefault="00B57BCE" w:rsidP="00B57BCE">
      <w:pPr>
        <w:pStyle w:val="NormalWeb"/>
        <w:rPr>
          <w:rFonts w:ascii="Arial" w:hAnsi="Arial" w:cs="Arial"/>
          <w:color w:val="000000"/>
        </w:rPr>
      </w:pPr>
      <w:r w:rsidRPr="005D5F5C">
        <w:rPr>
          <w:rFonts w:ascii="Arial" w:hAnsi="Arial" w:cs="Arial"/>
          <w:color w:val="000000"/>
        </w:rPr>
        <w:t>4. Using an image or a copy of an image without crediting its source.</w:t>
      </w:r>
    </w:p>
    <w:p w14:paraId="550B67CA" w14:textId="77777777" w:rsidR="00B57BCE" w:rsidRPr="005D5F5C" w:rsidRDefault="00B57BCE" w:rsidP="00B57BCE">
      <w:pPr>
        <w:pStyle w:val="NormalWeb"/>
        <w:rPr>
          <w:rFonts w:ascii="Arial" w:hAnsi="Arial" w:cs="Arial"/>
          <w:color w:val="000000"/>
        </w:rPr>
      </w:pPr>
      <w:r w:rsidRPr="005D5F5C">
        <w:rPr>
          <w:rFonts w:ascii="Arial" w:hAnsi="Arial" w:cs="Arial"/>
          <w:color w:val="000000"/>
        </w:rPr>
        <w:t xml:space="preserve">5. Paraphrasing someone else’s line of thinking in topic development as if </w:t>
      </w:r>
      <w:proofErr w:type="gramStart"/>
      <w:r w:rsidRPr="005D5F5C">
        <w:rPr>
          <w:rFonts w:ascii="Arial" w:hAnsi="Arial" w:cs="Arial"/>
          <w:color w:val="000000"/>
        </w:rPr>
        <w:t>your</w:t>
      </w:r>
      <w:proofErr w:type="gramEnd"/>
      <w:r w:rsidRPr="005D5F5C">
        <w:rPr>
          <w:rFonts w:ascii="Arial" w:hAnsi="Arial" w:cs="Arial"/>
          <w:color w:val="000000"/>
        </w:rPr>
        <w:t xml:space="preserve"> own.</w:t>
      </w:r>
    </w:p>
    <w:p w14:paraId="319996A9" w14:textId="77777777" w:rsidR="00B57BCE" w:rsidRPr="005D5F5C" w:rsidRDefault="00B57BCE" w:rsidP="00B57BCE">
      <w:pPr>
        <w:pStyle w:val="NormalWeb"/>
        <w:rPr>
          <w:rFonts w:ascii="Arial" w:hAnsi="Arial" w:cs="Arial"/>
          <w:color w:val="000000"/>
        </w:rPr>
      </w:pPr>
      <w:r w:rsidRPr="005D5F5C">
        <w:rPr>
          <w:rFonts w:ascii="Arial" w:hAnsi="Arial" w:cs="Arial"/>
          <w:color w:val="000000"/>
        </w:rPr>
        <w:t>6. Receiving excessive help from a friend or elsewhere</w:t>
      </w:r>
      <w:r>
        <w:rPr>
          <w:rFonts w:ascii="Arial" w:hAnsi="Arial" w:cs="Arial"/>
          <w:color w:val="000000"/>
        </w:rPr>
        <w:t xml:space="preserve"> </w:t>
      </w:r>
      <w:r w:rsidRPr="005D5F5C">
        <w:rPr>
          <w:rFonts w:ascii="Arial" w:hAnsi="Arial" w:cs="Arial"/>
          <w:color w:val="000000"/>
        </w:rPr>
        <w:t>or using another project as if it were your own.</w:t>
      </w:r>
    </w:p>
    <w:p w14:paraId="6C35A8E9" w14:textId="77777777" w:rsidR="00B57BCE" w:rsidRPr="005D5F5C" w:rsidRDefault="00B57BCE" w:rsidP="00B57BCE">
      <w:pPr>
        <w:pStyle w:val="NormalWeb"/>
        <w:rPr>
          <w:rFonts w:ascii="Arial" w:hAnsi="Arial" w:cs="Arial"/>
          <w:color w:val="000000"/>
        </w:rPr>
      </w:pPr>
      <w:r w:rsidRPr="005D5F5C">
        <w:rPr>
          <w:rFonts w:ascii="Arial" w:hAnsi="Arial" w:cs="Arial"/>
          <w:color w:val="000000"/>
        </w:rPr>
        <w:t xml:space="preserve">Note: Word-for-word copying is not the only form of plagiarism. Please be aware of the above-mentioned acts of plagiarism. The penalties for plagiarism may be severe, ranging from failure on the </w:t>
      </w:r>
      <w:proofErr w:type="gramStart"/>
      <w:r w:rsidRPr="005D5F5C">
        <w:rPr>
          <w:rFonts w:ascii="Arial" w:hAnsi="Arial" w:cs="Arial"/>
          <w:color w:val="000000"/>
        </w:rPr>
        <w:t>particular piece</w:t>
      </w:r>
      <w:proofErr w:type="gramEnd"/>
      <w:r w:rsidRPr="005D5F5C">
        <w:rPr>
          <w:rFonts w:ascii="Arial" w:hAnsi="Arial" w:cs="Arial"/>
          <w:color w:val="000000"/>
        </w:rPr>
        <w:t xml:space="preserve"> of work to failure in the course or expulsion from the college in extreme cases.</w:t>
      </w:r>
    </w:p>
    <w:p w14:paraId="20189E79" w14:textId="77777777" w:rsidR="00FE4D61" w:rsidRPr="005D5F5C" w:rsidRDefault="00FE4D61" w:rsidP="00FE4D61">
      <w:pPr>
        <w:pStyle w:val="Heading2"/>
        <w:rPr>
          <w:rFonts w:cs="Arial"/>
          <w:color w:val="000000"/>
        </w:rPr>
      </w:pPr>
      <w:r w:rsidRPr="005D5F5C">
        <w:rPr>
          <w:rFonts w:cs="Arial"/>
        </w:rPr>
        <w:lastRenderedPageBreak/>
        <w:t>What if I have other concerns or questions about this class?</w:t>
      </w:r>
    </w:p>
    <w:p w14:paraId="6B8453C8" w14:textId="7E02C9DF" w:rsidR="00FE4D61" w:rsidRDefault="00FE4D61" w:rsidP="00FE4D61">
      <w:pPr>
        <w:pStyle w:val="NormalWeb"/>
        <w:rPr>
          <w:rFonts w:ascii="Arial" w:hAnsi="Arial" w:cs="Arial"/>
          <w:color w:val="000000"/>
        </w:rPr>
      </w:pPr>
      <w:r w:rsidRPr="005D5F5C">
        <w:rPr>
          <w:rFonts w:ascii="Arial" w:hAnsi="Arial" w:cs="Arial"/>
          <w:color w:val="000000"/>
        </w:rPr>
        <w:t>Talk to Lee Anne! Whatever is bothering you, come talk to me. If you have questions</w:t>
      </w:r>
      <w:r w:rsidR="00B57BCE">
        <w:rPr>
          <w:rFonts w:ascii="Arial" w:hAnsi="Arial" w:cs="Arial"/>
          <w:color w:val="000000"/>
        </w:rPr>
        <w:t>,</w:t>
      </w:r>
      <w:r w:rsidRPr="005D5F5C">
        <w:rPr>
          <w:rFonts w:ascii="Arial" w:hAnsi="Arial" w:cs="Arial"/>
          <w:color w:val="000000"/>
        </w:rPr>
        <w:t xml:space="preserve"> you do not want to bring up in class or need extra help, come talk to me.</w:t>
      </w:r>
    </w:p>
    <w:p w14:paraId="4C0775AF" w14:textId="71F05E8E" w:rsidR="003522F5" w:rsidRPr="003522F5" w:rsidRDefault="003522F5" w:rsidP="003522F5">
      <w:pPr>
        <w:pStyle w:val="NormalWeb"/>
        <w:jc w:val="center"/>
        <w:rPr>
          <w:rFonts w:ascii="Arial" w:hAnsi="Arial" w:cs="Arial"/>
          <w:sz w:val="36"/>
          <w:szCs w:val="36"/>
        </w:rPr>
      </w:pPr>
      <w:r>
        <w:rPr>
          <w:rFonts w:ascii="Arial" w:hAnsi="Arial" w:cs="Arial"/>
          <w:sz w:val="36"/>
          <w:szCs w:val="36"/>
        </w:rPr>
        <w:t>I w</w:t>
      </w:r>
      <w:r w:rsidRPr="003522F5">
        <w:rPr>
          <w:rFonts w:ascii="Arial" w:hAnsi="Arial" w:cs="Arial"/>
          <w:sz w:val="36"/>
          <w:szCs w:val="36"/>
        </w:rPr>
        <w:t>elcome to COM Theory</w:t>
      </w:r>
      <w:r>
        <w:rPr>
          <w:rFonts w:ascii="Arial" w:hAnsi="Arial" w:cs="Arial"/>
          <w:sz w:val="36"/>
          <w:szCs w:val="36"/>
        </w:rPr>
        <w:t xml:space="preserve"> – See you in Class!</w:t>
      </w:r>
    </w:p>
    <w:p w14:paraId="5F074D8C" w14:textId="2D685AFC" w:rsidR="003522F5" w:rsidRDefault="003522F5" w:rsidP="003522F5">
      <w:pPr>
        <w:jc w:val="center"/>
        <w:rPr>
          <w:rFonts w:cs="Arial"/>
          <w:sz w:val="28"/>
          <w:szCs w:val="28"/>
        </w:rPr>
      </w:pPr>
      <w:r>
        <w:rPr>
          <w:rFonts w:cs="Arial"/>
          <w:sz w:val="28"/>
          <w:szCs w:val="28"/>
        </w:rPr>
        <w:t>Theory</w:t>
      </w:r>
      <w:r w:rsidRPr="003522F5">
        <w:rPr>
          <w:rFonts w:cs="Arial"/>
          <w:sz w:val="28"/>
          <w:szCs w:val="28"/>
        </w:rPr>
        <w:t xml:space="preserve"> is challenging but we are all in the same boat working through it together.  </w:t>
      </w:r>
      <w:r>
        <w:rPr>
          <w:rFonts w:cs="Arial"/>
          <w:sz w:val="28"/>
          <w:szCs w:val="28"/>
        </w:rPr>
        <w:t>Learning this content and from each other</w:t>
      </w:r>
      <w:r w:rsidRPr="003522F5">
        <w:rPr>
          <w:rFonts w:cs="Arial"/>
          <w:sz w:val="28"/>
          <w:szCs w:val="28"/>
        </w:rPr>
        <w:t xml:space="preserve"> is interesting </w:t>
      </w:r>
      <w:r>
        <w:rPr>
          <w:rFonts w:cs="Arial"/>
          <w:sz w:val="28"/>
          <w:szCs w:val="28"/>
        </w:rPr>
        <w:t>and</w:t>
      </w:r>
      <w:r w:rsidRPr="003522F5">
        <w:rPr>
          <w:rFonts w:cs="Arial"/>
          <w:sz w:val="28"/>
          <w:szCs w:val="28"/>
        </w:rPr>
        <w:t xml:space="preserve"> rewarding</w:t>
      </w:r>
      <w:r>
        <w:rPr>
          <w:rFonts w:cs="Arial"/>
          <w:sz w:val="28"/>
          <w:szCs w:val="28"/>
        </w:rPr>
        <w:t>.</w:t>
      </w:r>
      <w:r w:rsidRPr="003522F5">
        <w:rPr>
          <w:rFonts w:cs="Arial"/>
          <w:sz w:val="28"/>
          <w:szCs w:val="28"/>
        </w:rPr>
        <w:t xml:space="preserve"> – I am honored to share this semester with you!</w:t>
      </w:r>
    </w:p>
    <w:p w14:paraId="17773085" w14:textId="3C05D189" w:rsidR="003522F5" w:rsidRPr="003522F5" w:rsidRDefault="003522F5" w:rsidP="003522F5">
      <w:pPr>
        <w:jc w:val="center"/>
        <w:rPr>
          <w:rFonts w:cs="Arial"/>
          <w:sz w:val="28"/>
          <w:szCs w:val="28"/>
        </w:rPr>
      </w:pPr>
      <w:r>
        <w:rPr>
          <w:rFonts w:cs="Arial"/>
          <w:sz w:val="28"/>
          <w:szCs w:val="28"/>
        </w:rPr>
        <w:t>Lee Anne Hale</w:t>
      </w:r>
    </w:p>
    <w:p w14:paraId="41BEE454" w14:textId="77777777" w:rsidR="00FE4D61" w:rsidRDefault="00FE4D61"/>
    <w:p w14:paraId="652B3EF1" w14:textId="77777777" w:rsidR="008A7E19" w:rsidRDefault="008A7E19"/>
    <w:p w14:paraId="63A7392E" w14:textId="77777777" w:rsidR="008A7E19" w:rsidRDefault="008A7E19"/>
    <w:p w14:paraId="1D918F7A" w14:textId="77777777" w:rsidR="008A7E19" w:rsidRDefault="008A7E19"/>
    <w:p w14:paraId="71E067DC" w14:textId="77777777" w:rsidR="008A7E19" w:rsidRDefault="008A7E19"/>
    <w:p w14:paraId="391333EE" w14:textId="77777777" w:rsidR="008A7E19" w:rsidRDefault="008A7E19"/>
    <w:p w14:paraId="357B23A4" w14:textId="77777777" w:rsidR="008A7E19" w:rsidRDefault="008A7E19"/>
    <w:p w14:paraId="09A54BD5" w14:textId="77777777" w:rsidR="008A7E19" w:rsidRDefault="008A7E19"/>
    <w:p w14:paraId="28741DF3" w14:textId="77777777" w:rsidR="008A7E19" w:rsidRDefault="008A7E19"/>
    <w:p w14:paraId="1FC06956" w14:textId="77777777" w:rsidR="005021F7" w:rsidRDefault="005021F7" w:rsidP="005021F7">
      <w:pPr>
        <w:jc w:val="center"/>
        <w:rPr>
          <w:rFonts w:ascii="Garamond" w:hAnsi="Garamond"/>
          <w:b/>
          <w:sz w:val="32"/>
          <w:szCs w:val="32"/>
        </w:rPr>
      </w:pPr>
    </w:p>
    <w:p w14:paraId="0DC090E1" w14:textId="6EE3444E" w:rsidR="005021F7" w:rsidRPr="00711E53" w:rsidRDefault="005021F7" w:rsidP="005021F7">
      <w:pPr>
        <w:jc w:val="center"/>
        <w:rPr>
          <w:rFonts w:ascii="Garamond" w:hAnsi="Garamond"/>
          <w:b/>
          <w:sz w:val="32"/>
          <w:szCs w:val="32"/>
        </w:rPr>
      </w:pPr>
      <w:r>
        <w:rPr>
          <w:rFonts w:ascii="Garamond" w:hAnsi="Garamond"/>
          <w:b/>
          <w:sz w:val="32"/>
          <w:szCs w:val="32"/>
        </w:rPr>
        <w:t>Te</w:t>
      </w:r>
      <w:r w:rsidRPr="00711E53">
        <w:rPr>
          <w:rFonts w:ascii="Garamond" w:hAnsi="Garamond"/>
          <w:b/>
          <w:sz w:val="32"/>
          <w:szCs w:val="32"/>
        </w:rPr>
        <w:t xml:space="preserve">ntative Schedule for </w:t>
      </w:r>
      <w:r>
        <w:rPr>
          <w:rFonts w:ascii="Garamond" w:hAnsi="Garamond"/>
          <w:b/>
          <w:sz w:val="32"/>
          <w:szCs w:val="32"/>
        </w:rPr>
        <w:t>COM 111 – Intro to COM Theories</w:t>
      </w:r>
      <w:r w:rsidRPr="00711E53">
        <w:rPr>
          <w:rFonts w:ascii="Garamond" w:hAnsi="Garamond"/>
          <w:b/>
          <w:sz w:val="32"/>
          <w:szCs w:val="32"/>
        </w:rPr>
        <w:t xml:space="preserve"> – LA Hale</w:t>
      </w:r>
    </w:p>
    <w:p w14:paraId="2F82D00C" w14:textId="77777777" w:rsidR="005021F7" w:rsidRPr="00711E53" w:rsidRDefault="005021F7" w:rsidP="005021F7">
      <w:pPr>
        <w:jc w:val="center"/>
        <w:rPr>
          <w:rFonts w:ascii="Garamond" w:hAnsi="Garamond"/>
          <w:b/>
          <w:szCs w:val="24"/>
        </w:rPr>
      </w:pPr>
    </w:p>
    <w:p w14:paraId="48741AB3" w14:textId="77777777" w:rsidR="005021F7" w:rsidRPr="00711E53" w:rsidRDefault="005021F7" w:rsidP="005021F7">
      <w:pPr>
        <w:widowControl w:val="0"/>
        <w:jc w:val="center"/>
        <w:rPr>
          <w:rFonts w:ascii="Garamond" w:hAnsi="Garamond" w:cs="Arial"/>
          <w:i/>
          <w:szCs w:val="24"/>
        </w:rPr>
      </w:pPr>
      <w:r w:rsidRPr="00711E53">
        <w:rPr>
          <w:rFonts w:ascii="Garamond" w:hAnsi="Garamond" w:cs="Arial"/>
          <w:i/>
          <w:szCs w:val="24"/>
        </w:rPr>
        <w:t xml:space="preserve">***** This calendar is not set in stone and can be altered to best fits the needs of our class.  If changes are made, you will be notified via email and/or </w:t>
      </w:r>
      <w:r>
        <w:rPr>
          <w:rFonts w:ascii="Garamond" w:hAnsi="Garamond" w:cs="Arial"/>
          <w:i/>
          <w:szCs w:val="24"/>
        </w:rPr>
        <w:t>Canvas</w:t>
      </w:r>
      <w:r w:rsidRPr="00711E53">
        <w:rPr>
          <w:rFonts w:ascii="Garamond" w:hAnsi="Garamond" w:cs="Arial"/>
          <w:i/>
          <w:szCs w:val="24"/>
        </w:rPr>
        <w:t xml:space="preserve"> ANNOUNCEMENTS and/or in class.</w:t>
      </w:r>
    </w:p>
    <w:p w14:paraId="293123AA" w14:textId="77777777" w:rsidR="005021F7" w:rsidRPr="00F523A7" w:rsidRDefault="005021F7" w:rsidP="005021F7">
      <w:pPr>
        <w:jc w:val="center"/>
        <w:rPr>
          <w:rFonts w:ascii="Arial Narrow" w:hAnsi="Arial Narrow"/>
          <w:b/>
        </w:rPr>
      </w:pPr>
    </w:p>
    <w:p w14:paraId="5D31F40B" w14:textId="77777777" w:rsidR="005021F7" w:rsidRPr="00F523A7" w:rsidRDefault="005021F7" w:rsidP="005021F7">
      <w:pPr>
        <w:jc w:val="center"/>
        <w:rPr>
          <w:rFonts w:ascii="Arial Narrow" w:hAnsi="Arial Narrow"/>
          <w:b/>
        </w:rPr>
      </w:pPr>
      <w:bookmarkStart w:id="0" w:name="_Hlk143466399"/>
      <w:r>
        <w:rPr>
          <w:rFonts w:ascii="Arial Narrow" w:hAnsi="Arial Narrow"/>
          <w:b/>
        </w:rPr>
        <w:t>** Any</w:t>
      </w:r>
      <w:r w:rsidRPr="009A52DF">
        <w:rPr>
          <w:rFonts w:ascii="Arial Narrow" w:hAnsi="Arial Narrow"/>
          <w:b/>
          <w:color w:val="538135" w:themeColor="accent6" w:themeShade="BF"/>
        </w:rPr>
        <w:t xml:space="preserve"> </w:t>
      </w:r>
      <w:r w:rsidRPr="009A52DF">
        <w:rPr>
          <w:rFonts w:ascii="Arial Narrow" w:hAnsi="Arial Narrow"/>
          <w:b/>
          <w:color w:val="FFFFFF" w:themeColor="background1"/>
          <w:highlight w:val="darkGreen"/>
        </w:rPr>
        <w:t>green</w:t>
      </w:r>
      <w:r w:rsidRPr="009A52DF">
        <w:rPr>
          <w:rFonts w:ascii="Arial Narrow" w:hAnsi="Arial Narrow"/>
          <w:b/>
          <w:color w:val="538135" w:themeColor="accent6" w:themeShade="BF"/>
        </w:rPr>
        <w:t xml:space="preserve"> </w:t>
      </w:r>
      <w:r>
        <w:rPr>
          <w:rFonts w:ascii="Arial Narrow" w:hAnsi="Arial Narrow"/>
          <w:b/>
        </w:rPr>
        <w:t>or</w:t>
      </w:r>
      <w:r w:rsidRPr="00E35E19">
        <w:rPr>
          <w:rFonts w:ascii="Arial Narrow" w:hAnsi="Arial Narrow"/>
          <w:b/>
          <w:color w:val="FFFFFF" w:themeColor="background1"/>
        </w:rPr>
        <w:t xml:space="preserve"> </w:t>
      </w:r>
      <w:r w:rsidRPr="00E35E19">
        <w:rPr>
          <w:rFonts w:ascii="Arial Narrow" w:hAnsi="Arial Narrow"/>
          <w:b/>
          <w:color w:val="FFFFFF" w:themeColor="background1"/>
          <w:highlight w:val="darkMagenta"/>
        </w:rPr>
        <w:t>purple</w:t>
      </w:r>
      <w:r>
        <w:rPr>
          <w:rFonts w:ascii="Arial Narrow" w:hAnsi="Arial Narrow"/>
          <w:b/>
        </w:rPr>
        <w:t xml:space="preserve"> highlighting is a reminder for LA – nothing you need to remember.  </w:t>
      </w:r>
      <w:r w:rsidRPr="00433F05">
        <w:rPr>
          <mc:AlternateContent>
            <mc:Choice Requires="w16se">
              <w:rFonts w:ascii="Arial Narrow" w:hAnsi="Arial Narrow"/>
            </mc:Choice>
            <mc:Fallback>
              <w:rFonts w:ascii="Segoe UI Emoji" w:eastAsia="Segoe UI Emoji" w:hAnsi="Segoe UI Emoji" w:cs="Segoe UI Emoji"/>
            </mc:Fallback>
          </mc:AlternateContent>
          <w:b/>
        </w:rPr>
        <mc:AlternateContent>
          <mc:Choice Requires="w16se">
            <w16se:symEx w16se:font="Segoe UI Emoji" w16se:char="1F60A"/>
          </mc:Choice>
          <mc:Fallback>
            <w:t>😊</w:t>
          </mc:Fallback>
        </mc:AlternateContent>
      </w:r>
    </w:p>
    <w:bookmarkEnd w:id="0"/>
    <w:p w14:paraId="7C3FBB46" w14:textId="77777777" w:rsidR="008A7E19" w:rsidRDefault="008A7E19"/>
    <w:p w14:paraId="10F241FB" w14:textId="77777777" w:rsidR="008A7E19" w:rsidRDefault="008A7E19"/>
    <w:p w14:paraId="19C771DB" w14:textId="77777777" w:rsidR="008A7E19" w:rsidRDefault="008A7E19"/>
    <w:p w14:paraId="09C9F8E2" w14:textId="77777777" w:rsidR="008A7E19" w:rsidRDefault="008A7E19"/>
    <w:p w14:paraId="366519C7" w14:textId="77777777" w:rsidR="008A7E19" w:rsidRDefault="008A7E19"/>
    <w:p w14:paraId="4D497A09" w14:textId="77777777" w:rsidR="008A7E19" w:rsidRDefault="008A7E19"/>
    <w:tbl>
      <w:tblPr>
        <w:tblpPr w:leftFromText="180" w:rightFromText="180" w:vertAnchor="text" w:horzAnchor="margin" w:tblpXSpec="center" w:tblpY="-1176"/>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720"/>
        <w:gridCol w:w="720"/>
        <w:gridCol w:w="5940"/>
        <w:gridCol w:w="1620"/>
        <w:gridCol w:w="1710"/>
      </w:tblGrid>
      <w:tr w:rsidR="008A7E19" w:rsidRPr="00631870" w14:paraId="1F479838" w14:textId="77777777" w:rsidTr="008A7E19">
        <w:trPr>
          <w:trHeight w:val="309"/>
        </w:trPr>
        <w:tc>
          <w:tcPr>
            <w:tcW w:w="805" w:type="dxa"/>
            <w:shd w:val="clear" w:color="auto" w:fill="BFBFBF"/>
            <w:tcMar>
              <w:top w:w="15" w:type="dxa"/>
              <w:left w:w="108" w:type="dxa"/>
              <w:bottom w:w="15" w:type="dxa"/>
              <w:right w:w="108" w:type="dxa"/>
            </w:tcMar>
            <w:vAlign w:val="bottom"/>
            <w:hideMark/>
          </w:tcPr>
          <w:p w14:paraId="089D63F4" w14:textId="77777777" w:rsidR="008A7E19" w:rsidRPr="00631870" w:rsidRDefault="008A7E19" w:rsidP="008A7E19">
            <w:pPr>
              <w:jc w:val="center"/>
              <w:rPr>
                <w:rFonts w:ascii="Garamond" w:eastAsia="Times,Times New Roman" w:hAnsi="Garamond" w:cs="Times,Times New Roman"/>
                <w:b/>
                <w:bCs/>
                <w:color w:val="000000"/>
              </w:rPr>
            </w:pPr>
            <w:r w:rsidRPr="00631870">
              <w:rPr>
                <w:rFonts w:ascii="Garamond" w:eastAsia="Times" w:hAnsi="Garamond" w:cs="Times"/>
                <w:b/>
                <w:bCs/>
                <w:color w:val="000000"/>
              </w:rPr>
              <w:lastRenderedPageBreak/>
              <w:t>Week</w:t>
            </w:r>
          </w:p>
        </w:tc>
        <w:tc>
          <w:tcPr>
            <w:tcW w:w="720" w:type="dxa"/>
            <w:shd w:val="clear" w:color="auto" w:fill="BFBFBF"/>
            <w:tcMar>
              <w:top w:w="15" w:type="dxa"/>
              <w:left w:w="108" w:type="dxa"/>
              <w:bottom w:w="15" w:type="dxa"/>
              <w:right w:w="108" w:type="dxa"/>
            </w:tcMar>
            <w:vAlign w:val="bottom"/>
            <w:hideMark/>
          </w:tcPr>
          <w:p w14:paraId="19102EC2" w14:textId="77777777" w:rsidR="008A7E19" w:rsidRPr="00631870" w:rsidRDefault="008A7E19" w:rsidP="008A7E19">
            <w:pPr>
              <w:jc w:val="center"/>
              <w:rPr>
                <w:rFonts w:ascii="Garamond" w:eastAsia="Times,Times New Roman" w:hAnsi="Garamond" w:cs="Times,Times New Roman"/>
                <w:b/>
                <w:bCs/>
                <w:color w:val="000000"/>
              </w:rPr>
            </w:pPr>
            <w:r w:rsidRPr="00631870">
              <w:rPr>
                <w:rFonts w:ascii="Garamond" w:eastAsia="Times" w:hAnsi="Garamond" w:cs="Times"/>
                <w:b/>
                <w:bCs/>
                <w:color w:val="000000"/>
              </w:rPr>
              <w:t>Date</w:t>
            </w:r>
          </w:p>
        </w:tc>
        <w:tc>
          <w:tcPr>
            <w:tcW w:w="720" w:type="dxa"/>
            <w:shd w:val="clear" w:color="auto" w:fill="BFBFBF"/>
            <w:tcMar>
              <w:top w:w="15" w:type="dxa"/>
              <w:left w:w="108" w:type="dxa"/>
              <w:bottom w:w="15" w:type="dxa"/>
              <w:right w:w="108" w:type="dxa"/>
            </w:tcMar>
            <w:vAlign w:val="bottom"/>
            <w:hideMark/>
          </w:tcPr>
          <w:p w14:paraId="1CDE74E9" w14:textId="77777777" w:rsidR="008A7E19" w:rsidRPr="00631870" w:rsidRDefault="008A7E19" w:rsidP="008A7E19">
            <w:pPr>
              <w:jc w:val="center"/>
              <w:rPr>
                <w:rFonts w:ascii="Garamond" w:eastAsia="Times,Times New Roman" w:hAnsi="Garamond" w:cs="Times,Times New Roman"/>
                <w:b/>
                <w:bCs/>
                <w:color w:val="000000"/>
              </w:rPr>
            </w:pPr>
            <w:r w:rsidRPr="00631870">
              <w:rPr>
                <w:rFonts w:ascii="Garamond" w:eastAsia="Times" w:hAnsi="Garamond" w:cs="Times"/>
                <w:b/>
                <w:bCs/>
                <w:color w:val="000000"/>
              </w:rPr>
              <w:t>Day</w:t>
            </w:r>
          </w:p>
        </w:tc>
        <w:tc>
          <w:tcPr>
            <w:tcW w:w="5940" w:type="dxa"/>
            <w:shd w:val="clear" w:color="auto" w:fill="BFBFBF"/>
            <w:noWrap/>
            <w:tcMar>
              <w:top w:w="15" w:type="dxa"/>
              <w:left w:w="108" w:type="dxa"/>
              <w:bottom w:w="15" w:type="dxa"/>
              <w:right w:w="108" w:type="dxa"/>
            </w:tcMar>
            <w:vAlign w:val="bottom"/>
            <w:hideMark/>
          </w:tcPr>
          <w:p w14:paraId="1D37DD79"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 w:hAnsi="Garamond" w:cs="Times"/>
                <w:b/>
                <w:bCs/>
                <w:color w:val="000000"/>
                <w:szCs w:val="24"/>
              </w:rPr>
              <w:t>Read Materials PRIOR to Class</w:t>
            </w:r>
          </w:p>
        </w:tc>
        <w:tc>
          <w:tcPr>
            <w:tcW w:w="1620" w:type="dxa"/>
            <w:shd w:val="clear" w:color="auto" w:fill="BFBFBF"/>
            <w:noWrap/>
            <w:tcMar>
              <w:top w:w="15" w:type="dxa"/>
              <w:left w:w="108" w:type="dxa"/>
              <w:bottom w:w="15" w:type="dxa"/>
              <w:right w:w="108" w:type="dxa"/>
            </w:tcMar>
            <w:vAlign w:val="bottom"/>
            <w:hideMark/>
          </w:tcPr>
          <w:p w14:paraId="033821BC"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 w:hAnsi="Garamond" w:cs="Times"/>
                <w:b/>
                <w:bCs/>
                <w:color w:val="000000"/>
                <w:szCs w:val="24"/>
              </w:rPr>
              <w:t xml:space="preserve">Assignment to Do/Due </w:t>
            </w:r>
          </w:p>
        </w:tc>
        <w:tc>
          <w:tcPr>
            <w:tcW w:w="1710" w:type="dxa"/>
            <w:shd w:val="clear" w:color="auto" w:fill="BFBFBF"/>
          </w:tcPr>
          <w:p w14:paraId="1B72D44F" w14:textId="77777777" w:rsidR="008A7E19" w:rsidRPr="00631870" w:rsidRDefault="008A7E19" w:rsidP="008A7E19">
            <w:pPr>
              <w:jc w:val="center"/>
              <w:rPr>
                <w:rFonts w:ascii="Garamond" w:eastAsia="Times" w:hAnsi="Garamond" w:cs="Times"/>
                <w:b/>
                <w:bCs/>
                <w:color w:val="000000"/>
                <w:szCs w:val="24"/>
              </w:rPr>
            </w:pPr>
            <w:r w:rsidRPr="00631870">
              <w:rPr>
                <w:rFonts w:ascii="Garamond" w:eastAsia="Times" w:hAnsi="Garamond" w:cs="Times"/>
                <w:b/>
                <w:bCs/>
                <w:color w:val="000000"/>
                <w:szCs w:val="24"/>
              </w:rPr>
              <w:t>Heads-up</w:t>
            </w:r>
          </w:p>
        </w:tc>
      </w:tr>
      <w:tr w:rsidR="008A7E19" w:rsidRPr="00631870" w14:paraId="2F488D15" w14:textId="77777777" w:rsidTr="008A7E19">
        <w:trPr>
          <w:trHeight w:val="545"/>
        </w:trPr>
        <w:tc>
          <w:tcPr>
            <w:tcW w:w="805" w:type="dxa"/>
            <w:vMerge w:val="restart"/>
            <w:tcMar>
              <w:top w:w="15" w:type="dxa"/>
              <w:left w:w="108" w:type="dxa"/>
              <w:bottom w:w="15" w:type="dxa"/>
              <w:right w:w="108" w:type="dxa"/>
            </w:tcMar>
            <w:vAlign w:val="center"/>
            <w:hideMark/>
          </w:tcPr>
          <w:p w14:paraId="18A76BB2"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 w:hAnsi="Garamond" w:cs="Times"/>
                <w:b/>
                <w:bCs/>
                <w:color w:val="000000"/>
                <w:szCs w:val="24"/>
              </w:rPr>
              <w:t>1</w:t>
            </w:r>
          </w:p>
        </w:tc>
        <w:tc>
          <w:tcPr>
            <w:tcW w:w="720" w:type="dxa"/>
            <w:tcMar>
              <w:top w:w="15" w:type="dxa"/>
              <w:left w:w="108" w:type="dxa"/>
              <w:bottom w:w="15" w:type="dxa"/>
              <w:right w:w="108" w:type="dxa"/>
            </w:tcMar>
            <w:vAlign w:val="center"/>
          </w:tcPr>
          <w:p w14:paraId="69DB4CD9"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themeColor="text1"/>
                <w:szCs w:val="24"/>
              </w:rPr>
              <w:t>1-15</w:t>
            </w:r>
          </w:p>
        </w:tc>
        <w:tc>
          <w:tcPr>
            <w:tcW w:w="720" w:type="dxa"/>
            <w:tcMar>
              <w:top w:w="15" w:type="dxa"/>
              <w:left w:w="108" w:type="dxa"/>
              <w:bottom w:w="15" w:type="dxa"/>
              <w:right w:w="108" w:type="dxa"/>
            </w:tcMar>
            <w:vAlign w:val="center"/>
            <w:hideMark/>
          </w:tcPr>
          <w:p w14:paraId="1D202216"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 w:hAnsi="Garamond" w:cs="Times"/>
                <w:color w:val="000000"/>
                <w:szCs w:val="24"/>
              </w:rPr>
              <w:t>M</w:t>
            </w:r>
          </w:p>
        </w:tc>
        <w:tc>
          <w:tcPr>
            <w:tcW w:w="5940" w:type="dxa"/>
            <w:noWrap/>
            <w:tcMar>
              <w:top w:w="15" w:type="dxa"/>
              <w:left w:w="108" w:type="dxa"/>
              <w:bottom w:w="15" w:type="dxa"/>
              <w:right w:w="108" w:type="dxa"/>
            </w:tcMar>
            <w:vAlign w:val="bottom"/>
            <w:hideMark/>
          </w:tcPr>
          <w:p w14:paraId="74C86621"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rPr>
              <w:t xml:space="preserve">NO CLASS.  </w:t>
            </w:r>
            <w:r w:rsidRPr="00631870">
              <w:rPr>
                <w:rFonts w:ascii="Garamond" w:eastAsia="Times,Times New Roman" w:hAnsi="Garamond" w:cs="Times,Times New Roman"/>
                <w:b/>
                <w:bCs/>
                <w:color w:val="000000"/>
                <w:szCs w:val="24"/>
              </w:rPr>
              <w:t>Dr. Martin Luther King, Jr. Day</w:t>
            </w:r>
          </w:p>
        </w:tc>
        <w:tc>
          <w:tcPr>
            <w:tcW w:w="1620" w:type="dxa"/>
            <w:tcMar>
              <w:top w:w="15" w:type="dxa"/>
              <w:left w:w="108" w:type="dxa"/>
              <w:bottom w:w="15" w:type="dxa"/>
              <w:right w:w="108" w:type="dxa"/>
            </w:tcMar>
            <w:vAlign w:val="bottom"/>
            <w:hideMark/>
          </w:tcPr>
          <w:p w14:paraId="4702EC69"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tcPr>
          <w:p w14:paraId="56344BB0" w14:textId="77777777" w:rsidR="008A7E19" w:rsidRPr="00631870" w:rsidRDefault="008A7E19" w:rsidP="008A7E19">
            <w:pPr>
              <w:jc w:val="center"/>
              <w:rPr>
                <w:rFonts w:ascii="Garamond" w:eastAsia="Times,Times New Roman" w:hAnsi="Garamond" w:cs="Times,Times New Roman"/>
                <w:b/>
                <w:bCs/>
                <w:color w:val="000000"/>
                <w:szCs w:val="24"/>
              </w:rPr>
            </w:pPr>
          </w:p>
        </w:tc>
      </w:tr>
      <w:tr w:rsidR="008A7E19" w:rsidRPr="00631870" w14:paraId="56B1EAAE" w14:textId="77777777" w:rsidTr="008A7E19">
        <w:trPr>
          <w:trHeight w:val="309"/>
        </w:trPr>
        <w:tc>
          <w:tcPr>
            <w:tcW w:w="805" w:type="dxa"/>
            <w:vMerge/>
            <w:vAlign w:val="center"/>
            <w:hideMark/>
          </w:tcPr>
          <w:p w14:paraId="0D5938EC"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tcMar>
              <w:top w:w="15" w:type="dxa"/>
              <w:left w:w="108" w:type="dxa"/>
              <w:bottom w:w="15" w:type="dxa"/>
              <w:right w:w="108" w:type="dxa"/>
            </w:tcMar>
            <w:vAlign w:val="center"/>
          </w:tcPr>
          <w:p w14:paraId="32E9647E"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themeColor="text1"/>
                <w:szCs w:val="24"/>
              </w:rPr>
              <w:t>1-17</w:t>
            </w:r>
          </w:p>
        </w:tc>
        <w:tc>
          <w:tcPr>
            <w:tcW w:w="720" w:type="dxa"/>
            <w:tcMar>
              <w:top w:w="15" w:type="dxa"/>
              <w:left w:w="108" w:type="dxa"/>
              <w:bottom w:w="15" w:type="dxa"/>
              <w:right w:w="108" w:type="dxa"/>
            </w:tcMar>
            <w:vAlign w:val="center"/>
            <w:hideMark/>
          </w:tcPr>
          <w:p w14:paraId="3EC0F670"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 w:hAnsi="Garamond" w:cs="Times"/>
                <w:color w:val="000000"/>
                <w:szCs w:val="24"/>
              </w:rPr>
              <w:t>W</w:t>
            </w:r>
          </w:p>
        </w:tc>
        <w:tc>
          <w:tcPr>
            <w:tcW w:w="5940" w:type="dxa"/>
            <w:noWrap/>
            <w:tcMar>
              <w:top w:w="15" w:type="dxa"/>
              <w:left w:w="108" w:type="dxa"/>
              <w:bottom w:w="15" w:type="dxa"/>
              <w:right w:w="108" w:type="dxa"/>
            </w:tcMar>
            <w:vAlign w:val="bottom"/>
            <w:hideMark/>
          </w:tcPr>
          <w:p w14:paraId="0BBAF72A" w14:textId="77777777" w:rsidR="008A7E19" w:rsidRPr="00631870" w:rsidRDefault="008A7E19" w:rsidP="008A7E19">
            <w:pPr>
              <w:rPr>
                <w:rFonts w:ascii="Garamond" w:eastAsia="Times" w:hAnsi="Garamond" w:cs="Times"/>
                <w:color w:val="000000"/>
                <w:szCs w:val="24"/>
              </w:rPr>
            </w:pPr>
            <w:r w:rsidRPr="00631870">
              <w:rPr>
                <w:rFonts w:ascii="Garamond" w:eastAsia="Times" w:hAnsi="Garamond" w:cs="Times"/>
                <w:color w:val="000000"/>
                <w:szCs w:val="24"/>
              </w:rPr>
              <w:t>Welcome and Introduction</w:t>
            </w:r>
          </w:p>
          <w:p w14:paraId="1EA8BCE2" w14:textId="77777777" w:rsidR="008A7E19" w:rsidRPr="00631870" w:rsidRDefault="008A7E19" w:rsidP="008A7E19">
            <w:pPr>
              <w:rPr>
                <w:rFonts w:ascii="Garamond" w:eastAsia="Times" w:hAnsi="Garamond" w:cs="Times"/>
                <w:iCs/>
                <w:color w:val="000000"/>
                <w:szCs w:val="24"/>
              </w:rPr>
            </w:pPr>
            <w:r w:rsidRPr="00631870">
              <w:rPr>
                <w:rFonts w:ascii="Garamond" w:eastAsia="Times,Times New Roman" w:hAnsi="Garamond" w:cs="Times,Times New Roman"/>
                <w:iCs/>
                <w:color w:val="000000"/>
                <w:szCs w:val="24"/>
              </w:rPr>
              <w:t>Introductions, Calendar Review, Syllabus Contract</w:t>
            </w:r>
          </w:p>
          <w:p w14:paraId="4A62ED89" w14:textId="77777777" w:rsidR="008A7E19" w:rsidRPr="00631870" w:rsidRDefault="008A7E19" w:rsidP="008A7E19">
            <w:pPr>
              <w:rPr>
                <w:rFonts w:ascii="Garamond" w:eastAsia="Times" w:hAnsi="Garamond" w:cs="Times"/>
                <w:iCs/>
                <w:color w:val="000000"/>
                <w:szCs w:val="24"/>
              </w:rPr>
            </w:pPr>
          </w:p>
        </w:tc>
        <w:tc>
          <w:tcPr>
            <w:tcW w:w="1620" w:type="dxa"/>
            <w:tcMar>
              <w:top w:w="15" w:type="dxa"/>
              <w:left w:w="108" w:type="dxa"/>
              <w:bottom w:w="15" w:type="dxa"/>
              <w:right w:w="108" w:type="dxa"/>
            </w:tcMar>
            <w:vAlign w:val="bottom"/>
            <w:hideMark/>
          </w:tcPr>
          <w:p w14:paraId="503F8CE4"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tcPr>
          <w:p w14:paraId="310CE4CA" w14:textId="77777777" w:rsidR="008A7E19" w:rsidRPr="00631870" w:rsidRDefault="008A7E19" w:rsidP="008A7E19">
            <w:pPr>
              <w:jc w:val="center"/>
              <w:rPr>
                <w:rFonts w:ascii="Garamond" w:eastAsia="Times" w:hAnsi="Garamond" w:cs="Times"/>
                <w:b/>
                <w:bCs/>
                <w:color w:val="000000"/>
                <w:szCs w:val="24"/>
              </w:rPr>
            </w:pPr>
          </w:p>
        </w:tc>
      </w:tr>
      <w:tr w:rsidR="008A7E19" w:rsidRPr="00631870" w14:paraId="1562FD76" w14:textId="77777777" w:rsidTr="008A7E19">
        <w:trPr>
          <w:trHeight w:val="309"/>
        </w:trPr>
        <w:tc>
          <w:tcPr>
            <w:tcW w:w="805" w:type="dxa"/>
            <w:vMerge/>
            <w:vAlign w:val="center"/>
            <w:hideMark/>
          </w:tcPr>
          <w:p w14:paraId="0284F220"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tcMar>
              <w:top w:w="15" w:type="dxa"/>
              <w:left w:w="108" w:type="dxa"/>
              <w:bottom w:w="15" w:type="dxa"/>
              <w:right w:w="108" w:type="dxa"/>
            </w:tcMar>
            <w:vAlign w:val="center"/>
          </w:tcPr>
          <w:p w14:paraId="41497218"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themeColor="text1"/>
                <w:szCs w:val="24"/>
              </w:rPr>
              <w:t>1-19</w:t>
            </w:r>
          </w:p>
        </w:tc>
        <w:tc>
          <w:tcPr>
            <w:tcW w:w="720" w:type="dxa"/>
            <w:tcMar>
              <w:top w:w="15" w:type="dxa"/>
              <w:left w:w="108" w:type="dxa"/>
              <w:bottom w:w="15" w:type="dxa"/>
              <w:right w:w="108" w:type="dxa"/>
            </w:tcMar>
            <w:vAlign w:val="center"/>
            <w:hideMark/>
          </w:tcPr>
          <w:p w14:paraId="39AACC9A"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 w:hAnsi="Garamond" w:cs="Times"/>
                <w:color w:val="000000"/>
                <w:szCs w:val="24"/>
              </w:rPr>
              <w:t>F</w:t>
            </w:r>
          </w:p>
        </w:tc>
        <w:tc>
          <w:tcPr>
            <w:tcW w:w="5940" w:type="dxa"/>
            <w:noWrap/>
            <w:tcMar>
              <w:top w:w="15" w:type="dxa"/>
              <w:left w:w="108" w:type="dxa"/>
              <w:bottom w:w="15" w:type="dxa"/>
              <w:right w:w="108" w:type="dxa"/>
            </w:tcMar>
            <w:vAlign w:val="bottom"/>
            <w:hideMark/>
          </w:tcPr>
          <w:p w14:paraId="6877FE2B" w14:textId="77777777" w:rsidR="008A7E19" w:rsidRPr="00631870" w:rsidRDefault="008A7E19" w:rsidP="008A7E19">
            <w:pPr>
              <w:rPr>
                <w:rFonts w:ascii="Garamond" w:eastAsia="Times,Times New Roman" w:hAnsi="Garamond" w:cs="Times,Times New Roman"/>
                <w:iCs/>
                <w:color w:val="000000"/>
                <w:szCs w:val="24"/>
              </w:rPr>
            </w:pPr>
            <w:r w:rsidRPr="00631870">
              <w:rPr>
                <w:rFonts w:ascii="Garamond" w:eastAsia="Times,Times New Roman" w:hAnsi="Garamond" w:cs="Times,Times New Roman"/>
                <w:iCs/>
                <w:color w:val="000000"/>
                <w:szCs w:val="24"/>
              </w:rPr>
              <w:t xml:space="preserve">Introductions, Calendar, </w:t>
            </w:r>
          </w:p>
          <w:p w14:paraId="5E5EA9BC" w14:textId="77777777" w:rsidR="008A7E19" w:rsidRPr="00631870" w:rsidRDefault="008A7E19" w:rsidP="008A7E19">
            <w:pPr>
              <w:rPr>
                <w:rFonts w:ascii="Garamond" w:eastAsia="Times,Times New Roman" w:hAnsi="Garamond" w:cs="Times,Times New Roman"/>
                <w:iCs/>
                <w:color w:val="000000"/>
                <w:szCs w:val="24"/>
              </w:rPr>
            </w:pPr>
            <w:r w:rsidRPr="00631870">
              <w:rPr>
                <w:rFonts w:ascii="Garamond" w:eastAsia="Times,Times New Roman" w:hAnsi="Garamond" w:cs="Times,Times New Roman"/>
                <w:iCs/>
                <w:color w:val="000000"/>
                <w:szCs w:val="24"/>
              </w:rPr>
              <w:t xml:space="preserve">Meet Theory Pods – Syllabus Contract due </w:t>
            </w:r>
            <w:proofErr w:type="gramStart"/>
            <w:r w:rsidRPr="00631870">
              <w:rPr>
                <w:rFonts w:ascii="Garamond" w:eastAsia="Times,Times New Roman" w:hAnsi="Garamond" w:cs="Times,Times New Roman"/>
                <w:iCs/>
                <w:color w:val="000000"/>
                <w:szCs w:val="24"/>
              </w:rPr>
              <w:t>online</w:t>
            </w:r>
            <w:proofErr w:type="gramEnd"/>
          </w:p>
          <w:p w14:paraId="70A283A3" w14:textId="77777777" w:rsidR="008A7E19" w:rsidRPr="00631870" w:rsidRDefault="008A7E19" w:rsidP="008A7E19">
            <w:pPr>
              <w:rPr>
                <w:rFonts w:ascii="Garamond" w:eastAsia="Times,Times New Roman" w:hAnsi="Garamond" w:cs="Times,Times New Roman"/>
                <w:iCs/>
                <w:color w:val="000000"/>
                <w:szCs w:val="24"/>
              </w:rPr>
            </w:pPr>
          </w:p>
        </w:tc>
        <w:tc>
          <w:tcPr>
            <w:tcW w:w="1620" w:type="dxa"/>
            <w:tcMar>
              <w:top w:w="15" w:type="dxa"/>
              <w:left w:w="108" w:type="dxa"/>
              <w:bottom w:w="15" w:type="dxa"/>
              <w:right w:w="108" w:type="dxa"/>
            </w:tcMar>
            <w:vAlign w:val="bottom"/>
          </w:tcPr>
          <w:p w14:paraId="25A0E519"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tcPr>
          <w:p w14:paraId="2881C4AE"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Times New Roman" w:hAnsi="Garamond" w:cs="Times,Times New Roman"/>
                <w:b/>
                <w:bCs/>
                <w:color w:val="000000"/>
                <w:szCs w:val="24"/>
              </w:rPr>
              <w:t>Connect with your Theory Pod</w:t>
            </w:r>
          </w:p>
        </w:tc>
      </w:tr>
      <w:tr w:rsidR="008A7E19" w:rsidRPr="00631870" w14:paraId="07AF0C00" w14:textId="77777777" w:rsidTr="008A7E19">
        <w:trPr>
          <w:trHeight w:val="309"/>
        </w:trPr>
        <w:tc>
          <w:tcPr>
            <w:tcW w:w="805" w:type="dxa"/>
            <w:shd w:val="clear" w:color="auto" w:fill="BFBFBF"/>
            <w:tcMar>
              <w:top w:w="15" w:type="dxa"/>
              <w:left w:w="108" w:type="dxa"/>
              <w:bottom w:w="15" w:type="dxa"/>
              <w:right w:w="108" w:type="dxa"/>
            </w:tcMar>
            <w:vAlign w:val="center"/>
          </w:tcPr>
          <w:p w14:paraId="11A25ED4" w14:textId="77777777" w:rsidR="008A7E19" w:rsidRPr="00631870" w:rsidRDefault="008A7E19" w:rsidP="008A7E19">
            <w:pPr>
              <w:jc w:val="center"/>
              <w:rPr>
                <w:rFonts w:ascii="Garamond" w:eastAsia="Times" w:hAnsi="Garamond" w:cs="Times"/>
                <w:b/>
                <w:bCs/>
                <w:color w:val="000000"/>
                <w:szCs w:val="24"/>
              </w:rPr>
            </w:pPr>
          </w:p>
        </w:tc>
        <w:tc>
          <w:tcPr>
            <w:tcW w:w="720" w:type="dxa"/>
            <w:shd w:val="clear" w:color="auto" w:fill="BFBFBF"/>
            <w:tcMar>
              <w:top w:w="15" w:type="dxa"/>
              <w:left w:w="108" w:type="dxa"/>
              <w:bottom w:w="15" w:type="dxa"/>
              <w:right w:w="108" w:type="dxa"/>
            </w:tcMar>
            <w:vAlign w:val="center"/>
          </w:tcPr>
          <w:p w14:paraId="1D1C9F05" w14:textId="77777777" w:rsidR="008A7E19" w:rsidRPr="00631870" w:rsidRDefault="008A7E19" w:rsidP="008A7E19">
            <w:pPr>
              <w:rPr>
                <w:rFonts w:ascii="Arial Narrow" w:eastAsia="Times,Times New Roman" w:hAnsi="Arial Narrow" w:cs="Times,Times New Roman"/>
                <w:color w:val="000000" w:themeColor="text1"/>
                <w:szCs w:val="24"/>
              </w:rPr>
            </w:pPr>
          </w:p>
        </w:tc>
        <w:tc>
          <w:tcPr>
            <w:tcW w:w="720" w:type="dxa"/>
            <w:shd w:val="clear" w:color="auto" w:fill="BFBFBF"/>
            <w:tcMar>
              <w:top w:w="15" w:type="dxa"/>
              <w:left w:w="108" w:type="dxa"/>
              <w:bottom w:w="15" w:type="dxa"/>
              <w:right w:w="108" w:type="dxa"/>
            </w:tcMar>
            <w:vAlign w:val="center"/>
          </w:tcPr>
          <w:p w14:paraId="6E0D388A" w14:textId="77777777" w:rsidR="008A7E19" w:rsidRPr="00631870" w:rsidRDefault="008A7E19" w:rsidP="008A7E19">
            <w:pPr>
              <w:jc w:val="center"/>
              <w:rPr>
                <w:rFonts w:ascii="Garamond" w:eastAsia="Times" w:hAnsi="Garamond" w:cs="Times"/>
                <w:color w:val="000000"/>
                <w:szCs w:val="24"/>
              </w:rPr>
            </w:pPr>
          </w:p>
        </w:tc>
        <w:tc>
          <w:tcPr>
            <w:tcW w:w="5940" w:type="dxa"/>
            <w:shd w:val="clear" w:color="auto" w:fill="BFBFBF"/>
            <w:vAlign w:val="bottom"/>
          </w:tcPr>
          <w:p w14:paraId="0C3EE90B" w14:textId="77777777" w:rsidR="008A7E19" w:rsidRPr="00631870" w:rsidRDefault="008A7E19" w:rsidP="008A7E19">
            <w:pPr>
              <w:jc w:val="center"/>
              <w:rPr>
                <w:rFonts w:ascii="Garamond" w:eastAsia="Times,Times New Roman" w:hAnsi="Garamond" w:cs="Times,Times New Roman"/>
                <w:bCs/>
                <w:color w:val="000000"/>
                <w:szCs w:val="24"/>
              </w:rPr>
            </w:pPr>
            <w:r w:rsidRPr="00631870">
              <w:rPr>
                <w:rFonts w:ascii="Garamond" w:eastAsia="Times" w:hAnsi="Garamond" w:cs="Times"/>
                <w:b/>
                <w:bCs/>
                <w:color w:val="000000"/>
                <w:szCs w:val="24"/>
              </w:rPr>
              <w:t>Metatheory</w:t>
            </w:r>
          </w:p>
        </w:tc>
        <w:tc>
          <w:tcPr>
            <w:tcW w:w="1620" w:type="dxa"/>
            <w:shd w:val="clear" w:color="auto" w:fill="BFBFBF"/>
            <w:vAlign w:val="bottom"/>
          </w:tcPr>
          <w:p w14:paraId="647EF57B" w14:textId="77777777" w:rsidR="008A7E19" w:rsidRPr="00631870" w:rsidRDefault="008A7E19" w:rsidP="008A7E19">
            <w:pPr>
              <w:jc w:val="center"/>
              <w:rPr>
                <w:rFonts w:ascii="Garamond" w:eastAsia="Times,Times New Roman" w:hAnsi="Garamond" w:cs="Times,Times New Roman"/>
                <w:b/>
                <w:color w:val="000000"/>
                <w:szCs w:val="24"/>
              </w:rPr>
            </w:pPr>
          </w:p>
        </w:tc>
        <w:tc>
          <w:tcPr>
            <w:tcW w:w="1710" w:type="dxa"/>
            <w:shd w:val="clear" w:color="auto" w:fill="BFBFBF"/>
          </w:tcPr>
          <w:p w14:paraId="759C4925" w14:textId="77777777" w:rsidR="008A7E19" w:rsidRPr="00631870" w:rsidRDefault="008A7E19" w:rsidP="008A7E19">
            <w:pPr>
              <w:jc w:val="center"/>
              <w:rPr>
                <w:rFonts w:ascii="Garamond" w:eastAsia="Times,Times New Roman" w:hAnsi="Garamond" w:cs="Times,Times New Roman"/>
                <w:b/>
                <w:color w:val="000000"/>
                <w:szCs w:val="24"/>
              </w:rPr>
            </w:pPr>
          </w:p>
        </w:tc>
      </w:tr>
      <w:tr w:rsidR="008A7E19" w:rsidRPr="00631870" w14:paraId="0E3854DE" w14:textId="77777777" w:rsidTr="008A7E19">
        <w:trPr>
          <w:trHeight w:val="309"/>
        </w:trPr>
        <w:tc>
          <w:tcPr>
            <w:tcW w:w="805" w:type="dxa"/>
            <w:vMerge w:val="restart"/>
            <w:shd w:val="clear" w:color="auto" w:fill="BFBFBF"/>
            <w:tcMar>
              <w:top w:w="15" w:type="dxa"/>
              <w:left w:w="108" w:type="dxa"/>
              <w:bottom w:w="15" w:type="dxa"/>
              <w:right w:w="108" w:type="dxa"/>
            </w:tcMar>
            <w:vAlign w:val="center"/>
            <w:hideMark/>
          </w:tcPr>
          <w:p w14:paraId="616C23B4"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 w:hAnsi="Garamond" w:cs="Times"/>
                <w:b/>
                <w:bCs/>
                <w:color w:val="000000"/>
                <w:szCs w:val="24"/>
              </w:rPr>
              <w:t>2</w:t>
            </w:r>
          </w:p>
        </w:tc>
        <w:tc>
          <w:tcPr>
            <w:tcW w:w="720" w:type="dxa"/>
            <w:shd w:val="clear" w:color="auto" w:fill="BFBFBF"/>
            <w:tcMar>
              <w:top w:w="15" w:type="dxa"/>
              <w:left w:w="108" w:type="dxa"/>
              <w:bottom w:w="15" w:type="dxa"/>
              <w:right w:w="108" w:type="dxa"/>
            </w:tcMar>
            <w:vAlign w:val="center"/>
          </w:tcPr>
          <w:p w14:paraId="0CA2AA14"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themeColor="text1"/>
                <w:szCs w:val="24"/>
              </w:rPr>
              <w:t>1-22</w:t>
            </w:r>
          </w:p>
        </w:tc>
        <w:tc>
          <w:tcPr>
            <w:tcW w:w="720" w:type="dxa"/>
            <w:shd w:val="clear" w:color="auto" w:fill="BFBFBF"/>
            <w:tcMar>
              <w:top w:w="15" w:type="dxa"/>
              <w:left w:w="108" w:type="dxa"/>
              <w:bottom w:w="15" w:type="dxa"/>
              <w:right w:w="108" w:type="dxa"/>
            </w:tcMar>
            <w:vAlign w:val="center"/>
            <w:hideMark/>
          </w:tcPr>
          <w:p w14:paraId="57637424"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 w:hAnsi="Garamond" w:cs="Times"/>
                <w:color w:val="000000"/>
                <w:szCs w:val="24"/>
              </w:rPr>
              <w:t>M</w:t>
            </w:r>
          </w:p>
        </w:tc>
        <w:tc>
          <w:tcPr>
            <w:tcW w:w="5940" w:type="dxa"/>
            <w:shd w:val="clear" w:color="auto" w:fill="BFBFBF"/>
            <w:vAlign w:val="bottom"/>
          </w:tcPr>
          <w:p w14:paraId="1D6B6FBB" w14:textId="77777777" w:rsidR="008A7E19" w:rsidRPr="00631870" w:rsidRDefault="008A7E19" w:rsidP="008A7E19">
            <w:pPr>
              <w:rPr>
                <w:rFonts w:ascii="Garamond" w:eastAsia="Times,Times New Roman" w:hAnsi="Garamond" w:cs="Times,Times New Roman"/>
                <w:bCs/>
                <w:color w:val="000000"/>
                <w:szCs w:val="24"/>
              </w:rPr>
            </w:pPr>
            <w:r w:rsidRPr="00631870">
              <w:rPr>
                <w:rFonts w:ascii="Garamond" w:eastAsia="Times,Times New Roman" w:hAnsi="Garamond" w:cs="Times,Times New Roman"/>
                <w:bCs/>
                <w:color w:val="000000"/>
                <w:szCs w:val="24"/>
              </w:rPr>
              <w:t>bell hooks Chapters 1 &amp; 2 (provided in Canvas)</w:t>
            </w:r>
          </w:p>
        </w:tc>
        <w:tc>
          <w:tcPr>
            <w:tcW w:w="1620" w:type="dxa"/>
            <w:shd w:val="clear" w:color="auto" w:fill="BFBFBF"/>
            <w:vAlign w:val="bottom"/>
          </w:tcPr>
          <w:p w14:paraId="3DAA2CEE" w14:textId="77777777" w:rsidR="008A7E19" w:rsidRPr="00631870" w:rsidRDefault="008A7E19" w:rsidP="008A7E19">
            <w:pPr>
              <w:jc w:val="center"/>
              <w:rPr>
                <w:rFonts w:ascii="Garamond" w:eastAsia="Times,Times New Roman" w:hAnsi="Garamond" w:cs="Times,Times New Roman"/>
                <w:b/>
                <w:color w:val="000000"/>
                <w:szCs w:val="24"/>
              </w:rPr>
            </w:pPr>
          </w:p>
        </w:tc>
        <w:tc>
          <w:tcPr>
            <w:tcW w:w="1710" w:type="dxa"/>
            <w:shd w:val="clear" w:color="auto" w:fill="BFBFBF"/>
          </w:tcPr>
          <w:p w14:paraId="448A71B0" w14:textId="77777777" w:rsidR="008A7E19" w:rsidRPr="00631870" w:rsidRDefault="008A7E19" w:rsidP="008A7E19">
            <w:pPr>
              <w:jc w:val="center"/>
              <w:rPr>
                <w:rFonts w:ascii="Garamond" w:eastAsia="Times,Times New Roman" w:hAnsi="Garamond" w:cs="Times,Times New Roman"/>
                <w:b/>
                <w:color w:val="000000"/>
                <w:szCs w:val="24"/>
              </w:rPr>
            </w:pPr>
          </w:p>
        </w:tc>
      </w:tr>
      <w:tr w:rsidR="008A7E19" w:rsidRPr="00631870" w14:paraId="738EF191" w14:textId="77777777" w:rsidTr="008A7E19">
        <w:trPr>
          <w:trHeight w:val="309"/>
        </w:trPr>
        <w:tc>
          <w:tcPr>
            <w:tcW w:w="805" w:type="dxa"/>
            <w:vMerge/>
            <w:vAlign w:val="center"/>
            <w:hideMark/>
          </w:tcPr>
          <w:p w14:paraId="221C79A7"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shd w:val="clear" w:color="auto" w:fill="BFBFBF"/>
            <w:tcMar>
              <w:top w:w="15" w:type="dxa"/>
              <w:left w:w="108" w:type="dxa"/>
              <w:bottom w:w="15" w:type="dxa"/>
              <w:right w:w="108" w:type="dxa"/>
            </w:tcMar>
            <w:vAlign w:val="center"/>
          </w:tcPr>
          <w:p w14:paraId="3973CD91"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themeColor="text1"/>
                <w:szCs w:val="24"/>
              </w:rPr>
              <w:t>1-24</w:t>
            </w:r>
          </w:p>
        </w:tc>
        <w:tc>
          <w:tcPr>
            <w:tcW w:w="720" w:type="dxa"/>
            <w:shd w:val="clear" w:color="auto" w:fill="BFBFBF"/>
            <w:tcMar>
              <w:top w:w="15" w:type="dxa"/>
              <w:left w:w="108" w:type="dxa"/>
              <w:bottom w:w="15" w:type="dxa"/>
              <w:right w:w="108" w:type="dxa"/>
            </w:tcMar>
            <w:vAlign w:val="center"/>
            <w:hideMark/>
          </w:tcPr>
          <w:p w14:paraId="2AA1FB9C"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 w:hAnsi="Garamond" w:cs="Times"/>
                <w:color w:val="000000"/>
                <w:szCs w:val="24"/>
              </w:rPr>
              <w:t>W</w:t>
            </w:r>
          </w:p>
        </w:tc>
        <w:tc>
          <w:tcPr>
            <w:tcW w:w="5940" w:type="dxa"/>
            <w:shd w:val="clear" w:color="auto" w:fill="BFBFBF"/>
            <w:noWrap/>
            <w:tcMar>
              <w:top w:w="15" w:type="dxa"/>
              <w:left w:w="108" w:type="dxa"/>
              <w:bottom w:w="15" w:type="dxa"/>
              <w:right w:w="108" w:type="dxa"/>
            </w:tcMar>
            <w:vAlign w:val="bottom"/>
          </w:tcPr>
          <w:p w14:paraId="233E5189" w14:textId="77777777" w:rsidR="008A7E19" w:rsidRPr="00631870" w:rsidRDefault="008A7E19" w:rsidP="008A7E19">
            <w:pPr>
              <w:rPr>
                <w:rFonts w:ascii="Garamond" w:eastAsia="Times,Times New Roman" w:hAnsi="Garamond" w:cs="Times,Times New Roman"/>
                <w:bCs/>
                <w:color w:val="000000"/>
                <w:szCs w:val="24"/>
              </w:rPr>
            </w:pPr>
            <w:r w:rsidRPr="00631870">
              <w:rPr>
                <w:rFonts w:ascii="Garamond" w:eastAsia="Times,Times New Roman" w:hAnsi="Garamond" w:cs="Times,Times New Roman"/>
                <w:bCs/>
                <w:color w:val="000000"/>
                <w:szCs w:val="24"/>
              </w:rPr>
              <w:t>Ch. 1 – Learning Your Study of Communication Theory (Canvas)</w:t>
            </w:r>
          </w:p>
          <w:p w14:paraId="28CAC1A6" w14:textId="77777777" w:rsidR="008A7E19" w:rsidRPr="00631870" w:rsidRDefault="008A7E19" w:rsidP="008A7E19">
            <w:pPr>
              <w:rPr>
                <w:rFonts w:ascii="Garamond" w:eastAsia="Times,Times New Roman" w:hAnsi="Garamond" w:cs="Times,Times New Roman"/>
                <w:color w:val="000000"/>
                <w:szCs w:val="24"/>
              </w:rPr>
            </w:pPr>
          </w:p>
        </w:tc>
        <w:tc>
          <w:tcPr>
            <w:tcW w:w="1620" w:type="dxa"/>
            <w:shd w:val="clear" w:color="auto" w:fill="BFBFBF"/>
            <w:tcMar>
              <w:top w:w="15" w:type="dxa"/>
              <w:left w:w="108" w:type="dxa"/>
              <w:bottom w:w="15" w:type="dxa"/>
              <w:right w:w="108" w:type="dxa"/>
            </w:tcMar>
            <w:vAlign w:val="bottom"/>
          </w:tcPr>
          <w:p w14:paraId="0573BEB9"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shd w:val="clear" w:color="auto" w:fill="BFBFBF"/>
          </w:tcPr>
          <w:p w14:paraId="44686246"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Times New Roman" w:hAnsi="Garamond" w:cs="Times,Times New Roman"/>
                <w:b/>
                <w:bCs/>
                <w:color w:val="000000"/>
                <w:szCs w:val="24"/>
              </w:rPr>
              <w:t>Be sure to buy/rent the book!</w:t>
            </w:r>
          </w:p>
        </w:tc>
      </w:tr>
      <w:tr w:rsidR="008A7E19" w:rsidRPr="00631870" w14:paraId="5DA97CA5" w14:textId="77777777" w:rsidTr="008A7E19">
        <w:trPr>
          <w:trHeight w:val="309"/>
        </w:trPr>
        <w:tc>
          <w:tcPr>
            <w:tcW w:w="805" w:type="dxa"/>
            <w:vMerge/>
            <w:tcBorders>
              <w:bottom w:val="single" w:sz="4" w:space="0" w:color="auto"/>
            </w:tcBorders>
            <w:vAlign w:val="center"/>
            <w:hideMark/>
          </w:tcPr>
          <w:p w14:paraId="4DD63538"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tcBorders>
              <w:bottom w:val="single" w:sz="4" w:space="0" w:color="auto"/>
            </w:tcBorders>
            <w:shd w:val="clear" w:color="auto" w:fill="C5E0B3" w:themeFill="accent6" w:themeFillTint="66"/>
            <w:tcMar>
              <w:top w:w="15" w:type="dxa"/>
              <w:left w:w="108" w:type="dxa"/>
              <w:bottom w:w="15" w:type="dxa"/>
              <w:right w:w="108" w:type="dxa"/>
            </w:tcMar>
            <w:vAlign w:val="center"/>
          </w:tcPr>
          <w:p w14:paraId="2DC494C3"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themeColor="text1"/>
                <w:szCs w:val="24"/>
              </w:rPr>
              <w:t>1-26</w:t>
            </w:r>
          </w:p>
        </w:tc>
        <w:tc>
          <w:tcPr>
            <w:tcW w:w="720" w:type="dxa"/>
            <w:tcBorders>
              <w:bottom w:val="single" w:sz="4" w:space="0" w:color="auto"/>
            </w:tcBorders>
            <w:shd w:val="clear" w:color="auto" w:fill="BFBFBF"/>
            <w:tcMar>
              <w:top w:w="15" w:type="dxa"/>
              <w:left w:w="108" w:type="dxa"/>
              <w:bottom w:w="15" w:type="dxa"/>
              <w:right w:w="108" w:type="dxa"/>
            </w:tcMar>
            <w:vAlign w:val="center"/>
            <w:hideMark/>
          </w:tcPr>
          <w:p w14:paraId="698BDA7F"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 w:hAnsi="Garamond" w:cs="Times"/>
                <w:color w:val="000000"/>
                <w:szCs w:val="24"/>
              </w:rPr>
              <w:t>F</w:t>
            </w:r>
          </w:p>
        </w:tc>
        <w:tc>
          <w:tcPr>
            <w:tcW w:w="5940" w:type="dxa"/>
            <w:shd w:val="clear" w:color="auto" w:fill="BFBFBF"/>
            <w:noWrap/>
            <w:tcMar>
              <w:top w:w="15" w:type="dxa"/>
              <w:left w:w="108" w:type="dxa"/>
              <w:bottom w:w="15" w:type="dxa"/>
              <w:right w:w="108" w:type="dxa"/>
            </w:tcMar>
            <w:vAlign w:val="bottom"/>
          </w:tcPr>
          <w:p w14:paraId="354A3C4A"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Times New Roman" w:hAnsi="Garamond" w:cs="Times,Times New Roman"/>
                <w:b/>
                <w:bCs/>
                <w:color w:val="000000"/>
                <w:szCs w:val="24"/>
              </w:rPr>
              <w:t>Theory Pod Day - REQUIRED</w:t>
            </w:r>
          </w:p>
        </w:tc>
        <w:tc>
          <w:tcPr>
            <w:tcW w:w="1620" w:type="dxa"/>
            <w:shd w:val="clear" w:color="auto" w:fill="BFBFBF"/>
            <w:tcMar>
              <w:top w:w="15" w:type="dxa"/>
              <w:left w:w="108" w:type="dxa"/>
              <w:bottom w:w="15" w:type="dxa"/>
              <w:right w:w="108" w:type="dxa"/>
            </w:tcMar>
            <w:vAlign w:val="bottom"/>
          </w:tcPr>
          <w:p w14:paraId="7BF7A9E9"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shd w:val="clear" w:color="auto" w:fill="BFBFBF"/>
          </w:tcPr>
          <w:p w14:paraId="673E5756" w14:textId="77777777" w:rsidR="008A7E19" w:rsidRPr="00631870" w:rsidRDefault="008A7E19" w:rsidP="008A7E19">
            <w:pPr>
              <w:jc w:val="center"/>
              <w:rPr>
                <w:rFonts w:ascii="Garamond" w:eastAsia="Times" w:hAnsi="Garamond" w:cs="Times"/>
                <w:b/>
                <w:bCs/>
                <w:color w:val="000000"/>
                <w:szCs w:val="24"/>
              </w:rPr>
            </w:pPr>
          </w:p>
        </w:tc>
      </w:tr>
      <w:tr w:rsidR="008A7E19" w:rsidRPr="00631870" w14:paraId="386BDD4D" w14:textId="77777777" w:rsidTr="008A7E19">
        <w:trPr>
          <w:trHeight w:val="309"/>
        </w:trPr>
        <w:tc>
          <w:tcPr>
            <w:tcW w:w="805" w:type="dxa"/>
            <w:vMerge w:val="restart"/>
            <w:tcBorders>
              <w:bottom w:val="single" w:sz="4" w:space="0" w:color="auto"/>
              <w:right w:val="single" w:sz="4" w:space="0" w:color="auto"/>
            </w:tcBorders>
            <w:tcMar>
              <w:top w:w="15" w:type="dxa"/>
              <w:left w:w="108" w:type="dxa"/>
              <w:bottom w:w="15" w:type="dxa"/>
              <w:right w:w="108" w:type="dxa"/>
            </w:tcMar>
            <w:vAlign w:val="center"/>
            <w:hideMark/>
          </w:tcPr>
          <w:p w14:paraId="4A1FB030" w14:textId="77777777" w:rsidR="008A7E19" w:rsidRPr="00631870" w:rsidRDefault="008A7E19" w:rsidP="008A7E19">
            <w:pPr>
              <w:jc w:val="center"/>
              <w:rPr>
                <w:rFonts w:ascii="Garamond" w:eastAsia="Times" w:hAnsi="Garamond" w:cs="Times"/>
                <w:b/>
                <w:bCs/>
                <w:color w:val="000000"/>
                <w:szCs w:val="24"/>
              </w:rPr>
            </w:pPr>
            <w:r w:rsidRPr="00631870">
              <w:rPr>
                <w:rFonts w:ascii="Garamond" w:eastAsia="Times" w:hAnsi="Garamond" w:cs="Times"/>
                <w:b/>
                <w:bCs/>
                <w:color w:val="000000"/>
                <w:szCs w:val="24"/>
              </w:rPr>
              <w:t>3</w:t>
            </w:r>
          </w:p>
          <w:p w14:paraId="3CB71102" w14:textId="77777777" w:rsidR="008A7E19" w:rsidRPr="00631870" w:rsidRDefault="008A7E19" w:rsidP="008A7E19">
            <w:pPr>
              <w:jc w:val="center"/>
              <w:rPr>
                <w:rFonts w:ascii="Garamond" w:eastAsia="Times" w:hAnsi="Garamond" w:cs="Times"/>
                <w:b/>
                <w:bCs/>
                <w:color w:val="000000"/>
                <w:szCs w:val="24"/>
              </w:rPr>
            </w:pPr>
          </w:p>
          <w:p w14:paraId="56143EF6" w14:textId="77777777" w:rsidR="008A7E19" w:rsidRPr="00631870" w:rsidRDefault="008A7E19" w:rsidP="008A7E19">
            <w:pPr>
              <w:jc w:val="center"/>
              <w:rPr>
                <w:rFonts w:ascii="Garamond" w:eastAsia="Times" w:hAnsi="Garamond" w:cs="Times"/>
                <w:b/>
                <w:bCs/>
                <w:color w:val="000000"/>
                <w:szCs w:val="24"/>
              </w:rPr>
            </w:pPr>
          </w:p>
          <w:p w14:paraId="61C036E9" w14:textId="77777777" w:rsidR="008A7E19" w:rsidRPr="00631870" w:rsidRDefault="008A7E19" w:rsidP="008A7E19">
            <w:pPr>
              <w:jc w:val="center"/>
              <w:rPr>
                <w:rFonts w:ascii="Garamond" w:eastAsia="Times" w:hAnsi="Garamond" w:cs="Times"/>
                <w:b/>
                <w:bCs/>
                <w:color w:val="000000"/>
                <w:szCs w:val="24"/>
              </w:rPr>
            </w:pPr>
          </w:p>
          <w:p w14:paraId="260776CB" w14:textId="77777777" w:rsidR="008A7E19" w:rsidRPr="00631870" w:rsidRDefault="008A7E19" w:rsidP="008A7E19">
            <w:pPr>
              <w:jc w:val="center"/>
              <w:rPr>
                <w:rFonts w:ascii="Garamond" w:eastAsia="Times" w:hAnsi="Garamond" w:cs="Times"/>
                <w:b/>
                <w:bCs/>
                <w:color w:val="000000"/>
                <w:szCs w:val="24"/>
              </w:rPr>
            </w:pPr>
          </w:p>
          <w:p w14:paraId="0764FDAD" w14:textId="77777777" w:rsidR="008A7E19" w:rsidRPr="00631870" w:rsidRDefault="008A7E19" w:rsidP="008A7E19">
            <w:pPr>
              <w:jc w:val="center"/>
              <w:rPr>
                <w:rFonts w:ascii="Garamond" w:eastAsia="Times" w:hAnsi="Garamond" w:cs="Times"/>
                <w:b/>
                <w:bCs/>
                <w:color w:val="000000"/>
                <w:szCs w:val="24"/>
              </w:rPr>
            </w:pPr>
          </w:p>
          <w:p w14:paraId="4864849A" w14:textId="77777777" w:rsidR="008A7E19" w:rsidRPr="00631870" w:rsidRDefault="008A7E19" w:rsidP="008A7E19">
            <w:pPr>
              <w:jc w:val="center"/>
              <w:rPr>
                <w:rFonts w:ascii="Garamond" w:eastAsia="Times" w:hAnsi="Garamond" w:cs="Times"/>
                <w:b/>
                <w:bCs/>
                <w:color w:val="000000"/>
                <w:szCs w:val="24"/>
              </w:rPr>
            </w:pPr>
          </w:p>
          <w:p w14:paraId="533FEEF9" w14:textId="77777777" w:rsidR="008A7E19" w:rsidRPr="00631870" w:rsidRDefault="008A7E19" w:rsidP="008A7E19">
            <w:pPr>
              <w:jc w:val="center"/>
              <w:rPr>
                <w:rFonts w:ascii="Garamond" w:eastAsia="Times" w:hAnsi="Garamond" w:cs="Times"/>
                <w:b/>
                <w:bCs/>
                <w:color w:val="000000"/>
                <w:szCs w:val="24"/>
              </w:rPr>
            </w:pPr>
          </w:p>
          <w:p w14:paraId="56BF96EE" w14:textId="77777777" w:rsidR="008A7E19" w:rsidRPr="00631870" w:rsidRDefault="008A7E19" w:rsidP="008A7E19">
            <w:pPr>
              <w:jc w:val="center"/>
              <w:rPr>
                <w:rFonts w:ascii="Garamond" w:eastAsia="Times" w:hAnsi="Garamond" w:cs="Times"/>
                <w:b/>
                <w:bCs/>
                <w:color w:val="000000"/>
                <w:szCs w:val="24"/>
              </w:rPr>
            </w:pPr>
          </w:p>
          <w:p w14:paraId="0F0E0573" w14:textId="77777777" w:rsidR="008A7E19" w:rsidRPr="00631870" w:rsidRDefault="008A7E19" w:rsidP="008A7E19">
            <w:pPr>
              <w:jc w:val="center"/>
              <w:rPr>
                <w:rFonts w:ascii="Garamond" w:eastAsia="Times" w:hAnsi="Garamond" w:cs="Times"/>
                <w:b/>
                <w:bCs/>
                <w:color w:val="000000"/>
                <w:szCs w:val="24"/>
              </w:rPr>
            </w:pPr>
          </w:p>
          <w:p w14:paraId="27F3D037" w14:textId="77777777" w:rsidR="008A7E19" w:rsidRPr="00631870" w:rsidRDefault="008A7E19" w:rsidP="008A7E19">
            <w:pPr>
              <w:jc w:val="center"/>
              <w:rPr>
                <w:rFonts w:ascii="Garamond" w:eastAsia="Times" w:hAnsi="Garamond" w:cs="Times"/>
                <w:b/>
                <w:bCs/>
                <w:color w:val="000000"/>
                <w:szCs w:val="24"/>
              </w:rPr>
            </w:pPr>
          </w:p>
          <w:p w14:paraId="4F8793BD" w14:textId="77777777" w:rsidR="008A7E19" w:rsidRPr="00631870" w:rsidRDefault="008A7E19" w:rsidP="008A7E19">
            <w:pPr>
              <w:jc w:val="center"/>
              <w:rPr>
                <w:rFonts w:ascii="Garamond" w:eastAsia="Times" w:hAnsi="Garamond" w:cs="Times"/>
                <w:b/>
                <w:bCs/>
                <w:color w:val="000000"/>
                <w:szCs w:val="24"/>
              </w:rPr>
            </w:pPr>
          </w:p>
          <w:p w14:paraId="1F3B979F" w14:textId="77777777" w:rsidR="008A7E19" w:rsidRPr="00631870" w:rsidRDefault="008A7E19" w:rsidP="008A7E19">
            <w:pPr>
              <w:jc w:val="center"/>
              <w:rPr>
                <w:rFonts w:ascii="Garamond" w:eastAsia="Times" w:hAnsi="Garamond" w:cs="Times"/>
                <w:b/>
                <w:bCs/>
                <w:color w:val="000000"/>
                <w:szCs w:val="24"/>
              </w:rPr>
            </w:pPr>
            <w:r w:rsidRPr="00631870">
              <w:rPr>
                <w:rFonts w:ascii="Garamond" w:eastAsia="Times" w:hAnsi="Garamond" w:cs="Times"/>
                <w:b/>
                <w:bCs/>
                <w:color w:val="000000"/>
                <w:szCs w:val="24"/>
              </w:rPr>
              <w:t>4</w:t>
            </w:r>
          </w:p>
          <w:p w14:paraId="4C34800F" w14:textId="77777777" w:rsidR="008A7E19" w:rsidRPr="00631870" w:rsidRDefault="008A7E19" w:rsidP="008A7E19">
            <w:pPr>
              <w:jc w:val="center"/>
              <w:rPr>
                <w:rFonts w:ascii="Garamond" w:eastAsia="Times" w:hAnsi="Garamond" w:cs="Times"/>
                <w:b/>
                <w:bCs/>
                <w:color w:val="000000"/>
                <w:szCs w:val="24"/>
              </w:rPr>
            </w:pPr>
          </w:p>
          <w:p w14:paraId="15219C5D" w14:textId="77777777" w:rsidR="008A7E19" w:rsidRPr="00631870" w:rsidRDefault="008A7E19" w:rsidP="008A7E19">
            <w:pPr>
              <w:jc w:val="center"/>
              <w:rPr>
                <w:rFonts w:ascii="Garamond" w:eastAsia="Times" w:hAnsi="Garamond" w:cs="Times"/>
                <w:b/>
                <w:bCs/>
                <w:color w:val="000000"/>
                <w:szCs w:val="24"/>
              </w:rPr>
            </w:pPr>
          </w:p>
          <w:p w14:paraId="45785841" w14:textId="77777777" w:rsidR="008A7E19" w:rsidRPr="00631870" w:rsidRDefault="008A7E19" w:rsidP="008A7E19">
            <w:pPr>
              <w:jc w:val="center"/>
              <w:rPr>
                <w:rFonts w:ascii="Garamond" w:eastAsia="Times" w:hAnsi="Garamond" w:cs="Times"/>
                <w:b/>
                <w:bCs/>
                <w:color w:val="000000"/>
                <w:szCs w:val="24"/>
              </w:rPr>
            </w:pPr>
          </w:p>
          <w:p w14:paraId="34DE7F7E" w14:textId="77777777" w:rsidR="008A7E19" w:rsidRPr="00631870" w:rsidRDefault="008A7E19" w:rsidP="008A7E19">
            <w:pPr>
              <w:jc w:val="center"/>
              <w:rPr>
                <w:rFonts w:ascii="Garamond" w:eastAsia="Times" w:hAnsi="Garamond" w:cs="Times"/>
                <w:b/>
                <w:bCs/>
                <w:color w:val="000000"/>
                <w:szCs w:val="24"/>
              </w:rPr>
            </w:pPr>
          </w:p>
          <w:p w14:paraId="56CDE25C"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tcBorders>
              <w:left w:val="single" w:sz="4" w:space="0" w:color="auto"/>
              <w:bottom w:val="single" w:sz="4" w:space="0" w:color="auto"/>
              <w:right w:val="single" w:sz="4" w:space="0" w:color="auto"/>
            </w:tcBorders>
            <w:shd w:val="clear" w:color="auto" w:fill="C5E0B3" w:themeFill="accent6" w:themeFillTint="66"/>
            <w:tcMar>
              <w:top w:w="15" w:type="dxa"/>
              <w:left w:w="108" w:type="dxa"/>
              <w:bottom w:w="15" w:type="dxa"/>
              <w:right w:w="108" w:type="dxa"/>
            </w:tcMar>
            <w:vAlign w:val="center"/>
          </w:tcPr>
          <w:p w14:paraId="3371B83E"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themeColor="text1"/>
                <w:szCs w:val="24"/>
              </w:rPr>
              <w:t>1-29</w:t>
            </w:r>
          </w:p>
        </w:tc>
        <w:tc>
          <w:tcPr>
            <w:tcW w:w="720" w:type="dxa"/>
            <w:tcBorders>
              <w:left w:val="single" w:sz="4" w:space="0" w:color="auto"/>
              <w:bottom w:val="single" w:sz="4" w:space="0" w:color="auto"/>
            </w:tcBorders>
            <w:tcMar>
              <w:top w:w="15" w:type="dxa"/>
              <w:left w:w="108" w:type="dxa"/>
              <w:bottom w:w="15" w:type="dxa"/>
              <w:right w:w="108" w:type="dxa"/>
            </w:tcMar>
            <w:vAlign w:val="center"/>
            <w:hideMark/>
          </w:tcPr>
          <w:p w14:paraId="2CB5EDAE"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 w:hAnsi="Garamond" w:cs="Times"/>
                <w:color w:val="000000"/>
                <w:szCs w:val="24"/>
              </w:rPr>
              <w:t>M</w:t>
            </w:r>
          </w:p>
        </w:tc>
        <w:tc>
          <w:tcPr>
            <w:tcW w:w="5940" w:type="dxa"/>
            <w:vAlign w:val="bottom"/>
          </w:tcPr>
          <w:p w14:paraId="5A6BE6CE" w14:textId="77777777" w:rsidR="008A7E19" w:rsidRPr="00631870" w:rsidRDefault="008A7E19" w:rsidP="008A7E19">
            <w:pPr>
              <w:rPr>
                <w:rFonts w:ascii="Garamond" w:hAnsi="Garamond"/>
                <w:color w:val="000000"/>
                <w:szCs w:val="24"/>
              </w:rPr>
            </w:pPr>
            <w:r w:rsidRPr="00631870">
              <w:rPr>
                <w:rFonts w:ascii="Garamond" w:eastAsia="Times,Times New Roman" w:hAnsi="Garamond" w:cs="Times,Times New Roman"/>
                <w:bCs/>
                <w:color w:val="000000"/>
                <w:szCs w:val="24"/>
              </w:rPr>
              <w:t>Ch. 2 – Talk about Theory (Canvas)</w:t>
            </w:r>
          </w:p>
        </w:tc>
        <w:tc>
          <w:tcPr>
            <w:tcW w:w="1620" w:type="dxa"/>
            <w:vAlign w:val="bottom"/>
          </w:tcPr>
          <w:p w14:paraId="78824852" w14:textId="77777777" w:rsidR="008A7E19" w:rsidRPr="00631870" w:rsidRDefault="008A7E19" w:rsidP="008A7E19">
            <w:pPr>
              <w:jc w:val="center"/>
              <w:rPr>
                <w:rFonts w:ascii="Garamond" w:hAnsi="Garamond"/>
                <w:b/>
                <w:bCs/>
                <w:color w:val="000000"/>
                <w:szCs w:val="24"/>
              </w:rPr>
            </w:pPr>
          </w:p>
        </w:tc>
        <w:tc>
          <w:tcPr>
            <w:tcW w:w="1710" w:type="dxa"/>
          </w:tcPr>
          <w:p w14:paraId="391D69AD" w14:textId="77777777" w:rsidR="008A7E19" w:rsidRPr="00631870" w:rsidRDefault="008A7E19" w:rsidP="008A7E19">
            <w:pPr>
              <w:jc w:val="center"/>
              <w:rPr>
                <w:rFonts w:ascii="Garamond" w:hAnsi="Garamond"/>
                <w:b/>
                <w:bCs/>
                <w:color w:val="000000"/>
                <w:szCs w:val="24"/>
              </w:rPr>
            </w:pPr>
          </w:p>
        </w:tc>
      </w:tr>
      <w:tr w:rsidR="008A7E19" w:rsidRPr="00631870" w14:paraId="04C9E16D" w14:textId="77777777" w:rsidTr="008A7E19">
        <w:trPr>
          <w:trHeight w:val="319"/>
        </w:trPr>
        <w:tc>
          <w:tcPr>
            <w:tcW w:w="805" w:type="dxa"/>
            <w:vMerge/>
            <w:tcBorders>
              <w:top w:val="single" w:sz="4" w:space="0" w:color="auto"/>
              <w:bottom w:val="single" w:sz="4" w:space="0" w:color="auto"/>
              <w:right w:val="single" w:sz="4" w:space="0" w:color="auto"/>
            </w:tcBorders>
            <w:vAlign w:val="center"/>
            <w:hideMark/>
          </w:tcPr>
          <w:p w14:paraId="1D15A971"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3121F0D"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themeColor="text1"/>
                <w:szCs w:val="24"/>
              </w:rPr>
              <w:t>1-31</w:t>
            </w:r>
          </w:p>
        </w:tc>
        <w:tc>
          <w:tcPr>
            <w:tcW w:w="720" w:type="dxa"/>
            <w:tcBorders>
              <w:top w:val="single" w:sz="4" w:space="0" w:color="auto"/>
              <w:left w:val="single" w:sz="4" w:space="0" w:color="auto"/>
              <w:bottom w:val="single" w:sz="4" w:space="0" w:color="auto"/>
            </w:tcBorders>
            <w:tcMar>
              <w:top w:w="15" w:type="dxa"/>
              <w:left w:w="108" w:type="dxa"/>
              <w:bottom w:w="15" w:type="dxa"/>
              <w:right w:w="108" w:type="dxa"/>
            </w:tcMar>
            <w:vAlign w:val="center"/>
            <w:hideMark/>
          </w:tcPr>
          <w:p w14:paraId="493E2F1B"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 w:hAnsi="Garamond" w:cs="Times"/>
                <w:color w:val="000000"/>
                <w:szCs w:val="24"/>
              </w:rPr>
              <w:t>W</w:t>
            </w:r>
          </w:p>
        </w:tc>
        <w:tc>
          <w:tcPr>
            <w:tcW w:w="5940" w:type="dxa"/>
            <w:tcMar>
              <w:top w:w="15" w:type="dxa"/>
              <w:left w:w="108" w:type="dxa"/>
              <w:bottom w:w="15" w:type="dxa"/>
              <w:right w:w="108" w:type="dxa"/>
            </w:tcMar>
            <w:vAlign w:val="bottom"/>
          </w:tcPr>
          <w:p w14:paraId="71A20289" w14:textId="77777777" w:rsidR="008A7E19" w:rsidRPr="00631870" w:rsidRDefault="008A7E19" w:rsidP="008A7E19">
            <w:pP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rPr>
              <w:t>Continue Chapter 2</w:t>
            </w:r>
          </w:p>
        </w:tc>
        <w:tc>
          <w:tcPr>
            <w:tcW w:w="1620" w:type="dxa"/>
            <w:tcMar>
              <w:top w:w="15" w:type="dxa"/>
              <w:left w:w="108" w:type="dxa"/>
              <w:bottom w:w="15" w:type="dxa"/>
              <w:right w:w="108" w:type="dxa"/>
            </w:tcMar>
            <w:vAlign w:val="bottom"/>
          </w:tcPr>
          <w:p w14:paraId="6F4838E7"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tcPr>
          <w:p w14:paraId="40BBEEED" w14:textId="77777777" w:rsidR="008A7E19" w:rsidRPr="00631870" w:rsidRDefault="008A7E19" w:rsidP="008A7E19">
            <w:pPr>
              <w:jc w:val="center"/>
              <w:rPr>
                <w:rFonts w:ascii="Garamond" w:eastAsia="Times" w:hAnsi="Garamond" w:cs="Times"/>
                <w:b/>
                <w:bCs/>
                <w:color w:val="000000"/>
                <w:szCs w:val="24"/>
              </w:rPr>
            </w:pPr>
          </w:p>
        </w:tc>
      </w:tr>
      <w:tr w:rsidR="008A7E19" w:rsidRPr="00631870" w14:paraId="1B8D21F9" w14:textId="77777777" w:rsidTr="008A7E19">
        <w:trPr>
          <w:trHeight w:val="311"/>
        </w:trPr>
        <w:tc>
          <w:tcPr>
            <w:tcW w:w="805" w:type="dxa"/>
            <w:vMerge/>
            <w:tcBorders>
              <w:top w:val="single" w:sz="4" w:space="0" w:color="auto"/>
              <w:bottom w:val="single" w:sz="4" w:space="0" w:color="auto"/>
              <w:right w:val="single" w:sz="4" w:space="0" w:color="auto"/>
            </w:tcBorders>
            <w:vAlign w:val="center"/>
            <w:hideMark/>
          </w:tcPr>
          <w:p w14:paraId="4FD9D894"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7030A0"/>
            <w:tcMar>
              <w:top w:w="15" w:type="dxa"/>
              <w:left w:w="108" w:type="dxa"/>
              <w:bottom w:w="15" w:type="dxa"/>
              <w:right w:w="108" w:type="dxa"/>
            </w:tcMar>
            <w:vAlign w:val="center"/>
          </w:tcPr>
          <w:p w14:paraId="735698A1" w14:textId="77777777" w:rsidR="008A7E19" w:rsidRPr="00631870" w:rsidRDefault="008A7E19" w:rsidP="008A7E19">
            <w:pPr>
              <w:rPr>
                <w:rFonts w:ascii="Garamond" w:eastAsia="Times,Times New Roman" w:hAnsi="Garamond" w:cs="Times,Times New Roman"/>
                <w:color w:val="000000"/>
                <w:szCs w:val="24"/>
              </w:rPr>
            </w:pPr>
            <w:r w:rsidRPr="00723437">
              <w:rPr>
                <w:rFonts w:ascii="Arial Narrow" w:eastAsia="Times,Times New Roman" w:hAnsi="Arial Narrow" w:cs="Times,Times New Roman"/>
                <w:color w:val="FFFFFF" w:themeColor="background1"/>
                <w:szCs w:val="24"/>
              </w:rPr>
              <w:t>2-2</w:t>
            </w:r>
          </w:p>
        </w:tc>
        <w:tc>
          <w:tcPr>
            <w:tcW w:w="720" w:type="dxa"/>
            <w:tcBorders>
              <w:top w:val="single" w:sz="4" w:space="0" w:color="auto"/>
              <w:left w:val="single" w:sz="4" w:space="0" w:color="auto"/>
              <w:bottom w:val="single" w:sz="4" w:space="0" w:color="auto"/>
            </w:tcBorders>
            <w:tcMar>
              <w:top w:w="15" w:type="dxa"/>
              <w:left w:w="108" w:type="dxa"/>
              <w:bottom w:w="15" w:type="dxa"/>
              <w:right w:w="108" w:type="dxa"/>
            </w:tcMar>
            <w:vAlign w:val="center"/>
            <w:hideMark/>
          </w:tcPr>
          <w:p w14:paraId="5C2A43C9"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 w:hAnsi="Garamond" w:cs="Times"/>
                <w:color w:val="000000"/>
                <w:szCs w:val="24"/>
              </w:rPr>
              <w:t>F</w:t>
            </w:r>
          </w:p>
        </w:tc>
        <w:tc>
          <w:tcPr>
            <w:tcW w:w="5940" w:type="dxa"/>
            <w:tcMar>
              <w:top w:w="15" w:type="dxa"/>
              <w:left w:w="108" w:type="dxa"/>
              <w:bottom w:w="15" w:type="dxa"/>
              <w:right w:w="108" w:type="dxa"/>
            </w:tcMar>
            <w:vAlign w:val="bottom"/>
          </w:tcPr>
          <w:p w14:paraId="5C77540E" w14:textId="77777777" w:rsidR="008A7E19" w:rsidRPr="00631870" w:rsidRDefault="008A7E19" w:rsidP="008A7E19">
            <w:pP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rPr>
              <w:t xml:space="preserve">TBD - Potentially a Theory Pod </w:t>
            </w:r>
            <w:proofErr w:type="gramStart"/>
            <w:r w:rsidRPr="00631870">
              <w:rPr>
                <w:rFonts w:ascii="Garamond" w:eastAsia="Times,Times New Roman" w:hAnsi="Garamond" w:cs="Times,Times New Roman"/>
                <w:color w:val="000000"/>
                <w:szCs w:val="24"/>
              </w:rPr>
              <w:t>Work Day</w:t>
            </w:r>
            <w:proofErr w:type="gramEnd"/>
            <w:r w:rsidRPr="00631870">
              <w:rPr>
                <w:rFonts w:ascii="Garamond" w:eastAsia="Times,Times New Roman" w:hAnsi="Garamond" w:cs="Times,Times New Roman"/>
                <w:color w:val="000000"/>
                <w:szCs w:val="24"/>
              </w:rPr>
              <w:t xml:space="preserve"> </w:t>
            </w:r>
            <w:r w:rsidRPr="00631870">
              <w:rPr>
                <w:rFonts w:ascii="Garamond" w:eastAsia="Times,Times New Roman" w:hAnsi="Garamond" w:cs="Times,Times New Roman"/>
                <w:b/>
                <w:bCs/>
                <w:color w:val="000000"/>
                <w:szCs w:val="24"/>
              </w:rPr>
              <w:t>OR</w:t>
            </w:r>
            <w:r w:rsidRPr="00631870">
              <w:rPr>
                <w:rFonts w:ascii="Garamond" w:eastAsia="Times,Times New Roman" w:hAnsi="Garamond" w:cs="Times,Times New Roman"/>
                <w:color w:val="000000"/>
                <w:szCs w:val="24"/>
              </w:rPr>
              <w:t xml:space="preserve"> Ch. 3 - Weighing the Words </w:t>
            </w:r>
            <w:r w:rsidRPr="00631870">
              <w:rPr>
                <w:rFonts w:ascii="Garamond" w:eastAsia="Times,Times New Roman" w:hAnsi="Garamond" w:cs="Times,Times New Roman"/>
                <w:bCs/>
                <w:color w:val="000000"/>
                <w:szCs w:val="24"/>
              </w:rPr>
              <w:t>(Canvas)</w:t>
            </w:r>
          </w:p>
          <w:p w14:paraId="68E07559" w14:textId="77777777" w:rsidR="008A7E19" w:rsidRPr="00631870" w:rsidRDefault="008A7E19" w:rsidP="008A7E19">
            <w:pPr>
              <w:rPr>
                <w:rFonts w:ascii="Garamond" w:eastAsia="Times,Times New Roman" w:hAnsi="Garamond" w:cs="Times,Times New Roman"/>
                <w:color w:val="000000"/>
                <w:szCs w:val="24"/>
              </w:rPr>
            </w:pPr>
          </w:p>
        </w:tc>
        <w:tc>
          <w:tcPr>
            <w:tcW w:w="1620" w:type="dxa"/>
            <w:tcMar>
              <w:top w:w="15" w:type="dxa"/>
              <w:left w:w="108" w:type="dxa"/>
              <w:bottom w:w="15" w:type="dxa"/>
              <w:right w:w="108" w:type="dxa"/>
            </w:tcMar>
            <w:vAlign w:val="bottom"/>
          </w:tcPr>
          <w:p w14:paraId="0602D67D"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tcPr>
          <w:p w14:paraId="35EB3641" w14:textId="77777777" w:rsidR="008A7E19" w:rsidRPr="00631870" w:rsidRDefault="008A7E19" w:rsidP="008A7E19">
            <w:pPr>
              <w:jc w:val="center"/>
              <w:rPr>
                <w:rFonts w:ascii="Garamond" w:eastAsia="Times" w:hAnsi="Garamond" w:cs="Times"/>
                <w:b/>
                <w:bCs/>
                <w:color w:val="000000"/>
                <w:szCs w:val="24"/>
              </w:rPr>
            </w:pPr>
          </w:p>
        </w:tc>
      </w:tr>
      <w:tr w:rsidR="008A7E19" w:rsidRPr="00631870" w14:paraId="421E7BA8" w14:textId="77777777" w:rsidTr="008A7E19">
        <w:trPr>
          <w:trHeight w:val="309"/>
        </w:trPr>
        <w:tc>
          <w:tcPr>
            <w:tcW w:w="805" w:type="dxa"/>
            <w:vMerge/>
            <w:tcBorders>
              <w:top w:val="single" w:sz="4" w:space="0" w:color="auto"/>
              <w:bottom w:val="single" w:sz="4" w:space="0" w:color="auto"/>
              <w:right w:val="single" w:sz="4" w:space="0" w:color="auto"/>
            </w:tcBorders>
            <w:vAlign w:val="center"/>
          </w:tcPr>
          <w:p w14:paraId="105D1671"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BFBFBF"/>
            <w:tcMar>
              <w:top w:w="15" w:type="dxa"/>
              <w:left w:w="108" w:type="dxa"/>
              <w:bottom w:w="15" w:type="dxa"/>
              <w:right w:w="108" w:type="dxa"/>
            </w:tcMar>
            <w:vAlign w:val="center"/>
          </w:tcPr>
          <w:p w14:paraId="5E329D61" w14:textId="77777777" w:rsidR="008A7E19" w:rsidRPr="00631870" w:rsidRDefault="008A7E19" w:rsidP="008A7E19">
            <w:pPr>
              <w:rPr>
                <w:rFonts w:ascii="Garamond" w:eastAsia="Times,Times New Roman" w:hAnsi="Garamond" w:cs="Times,Times New Roman"/>
                <w:color w:val="000000"/>
                <w:szCs w:val="24"/>
              </w:rPr>
            </w:pPr>
          </w:p>
        </w:tc>
        <w:tc>
          <w:tcPr>
            <w:tcW w:w="720" w:type="dxa"/>
            <w:tcBorders>
              <w:top w:val="single" w:sz="4" w:space="0" w:color="auto"/>
              <w:left w:val="single" w:sz="4" w:space="0" w:color="auto"/>
              <w:bottom w:val="single" w:sz="4" w:space="0" w:color="auto"/>
            </w:tcBorders>
            <w:shd w:val="clear" w:color="auto" w:fill="BFBFBF"/>
            <w:tcMar>
              <w:top w:w="15" w:type="dxa"/>
              <w:left w:w="108" w:type="dxa"/>
              <w:bottom w:w="15" w:type="dxa"/>
              <w:right w:w="108" w:type="dxa"/>
            </w:tcMar>
            <w:vAlign w:val="center"/>
          </w:tcPr>
          <w:p w14:paraId="56CC7225" w14:textId="77777777" w:rsidR="008A7E19" w:rsidRPr="00631870" w:rsidRDefault="008A7E19" w:rsidP="008A7E19">
            <w:pPr>
              <w:jc w:val="center"/>
              <w:rPr>
                <w:rFonts w:ascii="Garamond" w:eastAsia="Times" w:hAnsi="Garamond" w:cs="Times"/>
                <w:color w:val="000000"/>
                <w:szCs w:val="24"/>
              </w:rPr>
            </w:pPr>
          </w:p>
        </w:tc>
        <w:tc>
          <w:tcPr>
            <w:tcW w:w="5940" w:type="dxa"/>
            <w:shd w:val="clear" w:color="auto" w:fill="BFBFBF"/>
            <w:noWrap/>
            <w:tcMar>
              <w:top w:w="15" w:type="dxa"/>
              <w:left w:w="108" w:type="dxa"/>
              <w:bottom w:w="15" w:type="dxa"/>
              <w:right w:w="108" w:type="dxa"/>
            </w:tcMar>
            <w:vAlign w:val="bottom"/>
          </w:tcPr>
          <w:p w14:paraId="7C43E275" w14:textId="77777777" w:rsidR="008A7E19" w:rsidRPr="00631870" w:rsidRDefault="008A7E19" w:rsidP="008A7E19">
            <w:pPr>
              <w:jc w:val="center"/>
              <w:rPr>
                <w:rFonts w:ascii="Garamond" w:eastAsia="Times" w:hAnsi="Garamond" w:cs="Times"/>
                <w:b/>
                <w:bCs/>
                <w:color w:val="000000"/>
                <w:szCs w:val="24"/>
              </w:rPr>
            </w:pPr>
            <w:r w:rsidRPr="00631870">
              <w:rPr>
                <w:rFonts w:ascii="Garamond" w:eastAsia="Times" w:hAnsi="Garamond" w:cs="Times"/>
                <w:b/>
                <w:bCs/>
                <w:color w:val="000000"/>
                <w:szCs w:val="24"/>
              </w:rPr>
              <w:t>Metatheory Continued</w:t>
            </w:r>
          </w:p>
        </w:tc>
        <w:tc>
          <w:tcPr>
            <w:tcW w:w="1620" w:type="dxa"/>
            <w:shd w:val="clear" w:color="auto" w:fill="BFBFBF"/>
            <w:tcMar>
              <w:top w:w="15" w:type="dxa"/>
              <w:left w:w="108" w:type="dxa"/>
              <w:bottom w:w="15" w:type="dxa"/>
              <w:right w:w="108" w:type="dxa"/>
            </w:tcMar>
            <w:vAlign w:val="bottom"/>
          </w:tcPr>
          <w:p w14:paraId="5353ADB8" w14:textId="77777777" w:rsidR="008A7E19" w:rsidRPr="00631870" w:rsidRDefault="008A7E19" w:rsidP="008A7E19">
            <w:pPr>
              <w:jc w:val="center"/>
              <w:rPr>
                <w:rFonts w:ascii="Garamond" w:eastAsia="Times" w:hAnsi="Garamond" w:cs="Times"/>
                <w:b/>
                <w:bCs/>
                <w:color w:val="000000"/>
                <w:szCs w:val="24"/>
              </w:rPr>
            </w:pPr>
          </w:p>
        </w:tc>
        <w:tc>
          <w:tcPr>
            <w:tcW w:w="1710" w:type="dxa"/>
            <w:shd w:val="clear" w:color="auto" w:fill="BFBFBF"/>
          </w:tcPr>
          <w:p w14:paraId="4C3C5890" w14:textId="77777777" w:rsidR="008A7E19" w:rsidRPr="00631870" w:rsidRDefault="008A7E19" w:rsidP="008A7E19">
            <w:pPr>
              <w:jc w:val="center"/>
              <w:rPr>
                <w:rFonts w:ascii="Garamond" w:eastAsia="Times" w:hAnsi="Garamond" w:cs="Times"/>
                <w:b/>
                <w:bCs/>
                <w:color w:val="000000"/>
                <w:szCs w:val="24"/>
              </w:rPr>
            </w:pPr>
          </w:p>
        </w:tc>
      </w:tr>
      <w:tr w:rsidR="008A7E19" w:rsidRPr="00631870" w14:paraId="2107748A" w14:textId="77777777" w:rsidTr="008A7E19">
        <w:trPr>
          <w:trHeight w:val="309"/>
        </w:trPr>
        <w:tc>
          <w:tcPr>
            <w:tcW w:w="805" w:type="dxa"/>
            <w:vMerge/>
            <w:tcBorders>
              <w:top w:val="single" w:sz="4" w:space="0" w:color="auto"/>
              <w:bottom w:val="single" w:sz="4" w:space="0" w:color="auto"/>
              <w:right w:val="single" w:sz="4" w:space="0" w:color="auto"/>
            </w:tcBorders>
            <w:vAlign w:val="center"/>
          </w:tcPr>
          <w:p w14:paraId="267AB2BA"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BFBFBF"/>
            <w:tcMar>
              <w:top w:w="15" w:type="dxa"/>
              <w:left w:w="108" w:type="dxa"/>
              <w:bottom w:w="15" w:type="dxa"/>
              <w:right w:w="108" w:type="dxa"/>
            </w:tcMar>
            <w:vAlign w:val="center"/>
          </w:tcPr>
          <w:p w14:paraId="4C27431D"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themeColor="text1"/>
                <w:szCs w:val="24"/>
              </w:rPr>
              <w:t>2-5</w:t>
            </w:r>
          </w:p>
        </w:tc>
        <w:tc>
          <w:tcPr>
            <w:tcW w:w="720" w:type="dxa"/>
            <w:tcBorders>
              <w:top w:val="single" w:sz="4" w:space="0" w:color="auto"/>
              <w:left w:val="single" w:sz="4" w:space="0" w:color="auto"/>
              <w:bottom w:val="single" w:sz="4" w:space="0" w:color="auto"/>
            </w:tcBorders>
            <w:shd w:val="clear" w:color="auto" w:fill="BFBFBF"/>
            <w:tcMar>
              <w:top w:w="15" w:type="dxa"/>
              <w:left w:w="108" w:type="dxa"/>
              <w:bottom w:w="15" w:type="dxa"/>
              <w:right w:w="108" w:type="dxa"/>
            </w:tcMar>
            <w:vAlign w:val="center"/>
          </w:tcPr>
          <w:p w14:paraId="19469C8F" w14:textId="77777777" w:rsidR="008A7E19" w:rsidRPr="00631870" w:rsidRDefault="008A7E19" w:rsidP="008A7E19">
            <w:pPr>
              <w:jc w:val="center"/>
              <w:rPr>
                <w:rFonts w:ascii="Garamond" w:eastAsia="Times" w:hAnsi="Garamond" w:cs="Times"/>
                <w:color w:val="000000"/>
                <w:szCs w:val="24"/>
              </w:rPr>
            </w:pPr>
            <w:r w:rsidRPr="00631870">
              <w:rPr>
                <w:rFonts w:ascii="Garamond" w:eastAsia="Times" w:hAnsi="Garamond" w:cs="Times"/>
                <w:color w:val="000000"/>
                <w:szCs w:val="24"/>
              </w:rPr>
              <w:t>M</w:t>
            </w:r>
          </w:p>
        </w:tc>
        <w:tc>
          <w:tcPr>
            <w:tcW w:w="5940" w:type="dxa"/>
            <w:shd w:val="clear" w:color="auto" w:fill="BFBFBF"/>
            <w:noWrap/>
            <w:tcMar>
              <w:top w:w="15" w:type="dxa"/>
              <w:left w:w="108" w:type="dxa"/>
              <w:bottom w:w="15" w:type="dxa"/>
              <w:right w:w="108" w:type="dxa"/>
            </w:tcMar>
            <w:vAlign w:val="bottom"/>
          </w:tcPr>
          <w:p w14:paraId="44F0D870" w14:textId="77777777" w:rsidR="008A7E19" w:rsidRPr="00631870" w:rsidRDefault="008A7E19" w:rsidP="008A7E19">
            <w:pPr>
              <w:rPr>
                <w:rFonts w:ascii="Garamond" w:eastAsia="Times" w:hAnsi="Garamond" w:cs="Times"/>
                <w:color w:val="000000"/>
                <w:szCs w:val="24"/>
              </w:rPr>
            </w:pPr>
            <w:r w:rsidRPr="00631870">
              <w:rPr>
                <w:rFonts w:ascii="Garamond" w:eastAsia="Times" w:hAnsi="Garamond" w:cs="Times"/>
                <w:color w:val="000000"/>
                <w:szCs w:val="24"/>
              </w:rPr>
              <w:t>Continue Chapter 3</w:t>
            </w:r>
          </w:p>
        </w:tc>
        <w:tc>
          <w:tcPr>
            <w:tcW w:w="1620" w:type="dxa"/>
            <w:shd w:val="clear" w:color="auto" w:fill="BFBFBF"/>
            <w:tcMar>
              <w:top w:w="15" w:type="dxa"/>
              <w:left w:w="108" w:type="dxa"/>
              <w:bottom w:w="15" w:type="dxa"/>
              <w:right w:w="108" w:type="dxa"/>
            </w:tcMar>
            <w:vAlign w:val="bottom"/>
          </w:tcPr>
          <w:p w14:paraId="66AC2D42" w14:textId="77777777" w:rsidR="008A7E19" w:rsidRPr="00631870" w:rsidRDefault="008A7E19" w:rsidP="008A7E19">
            <w:pPr>
              <w:jc w:val="center"/>
              <w:rPr>
                <w:rFonts w:ascii="Garamond" w:eastAsia="Times" w:hAnsi="Garamond" w:cs="Times"/>
                <w:b/>
                <w:bCs/>
                <w:color w:val="000000"/>
                <w:szCs w:val="24"/>
              </w:rPr>
            </w:pPr>
          </w:p>
        </w:tc>
        <w:tc>
          <w:tcPr>
            <w:tcW w:w="1710" w:type="dxa"/>
            <w:shd w:val="clear" w:color="auto" w:fill="BFBFBF"/>
          </w:tcPr>
          <w:p w14:paraId="76511E61" w14:textId="77777777" w:rsidR="008A7E19" w:rsidRPr="00631870" w:rsidRDefault="008A7E19" w:rsidP="008A7E19">
            <w:pPr>
              <w:jc w:val="center"/>
              <w:rPr>
                <w:rFonts w:ascii="Garamond" w:eastAsia="Times" w:hAnsi="Garamond" w:cs="Times"/>
                <w:b/>
                <w:bCs/>
                <w:color w:val="000000"/>
                <w:szCs w:val="24"/>
              </w:rPr>
            </w:pPr>
            <w:r w:rsidRPr="00631870">
              <w:rPr>
                <w:rFonts w:ascii="Garamond" w:eastAsia="Times" w:hAnsi="Garamond" w:cs="Times"/>
                <w:b/>
                <w:bCs/>
                <w:color w:val="000000"/>
                <w:szCs w:val="24"/>
              </w:rPr>
              <w:t xml:space="preserve">Work with your Theory Pods to </w:t>
            </w:r>
          </w:p>
        </w:tc>
      </w:tr>
      <w:tr w:rsidR="008A7E19" w:rsidRPr="00631870" w14:paraId="17AEDF9B" w14:textId="77777777" w:rsidTr="008A7E19">
        <w:trPr>
          <w:trHeight w:val="309"/>
        </w:trPr>
        <w:tc>
          <w:tcPr>
            <w:tcW w:w="805" w:type="dxa"/>
            <w:vMerge/>
            <w:tcBorders>
              <w:top w:val="single" w:sz="4" w:space="0" w:color="auto"/>
            </w:tcBorders>
            <w:vAlign w:val="center"/>
            <w:hideMark/>
          </w:tcPr>
          <w:p w14:paraId="360E8B01"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tcBorders>
              <w:top w:val="single" w:sz="4" w:space="0" w:color="auto"/>
            </w:tcBorders>
            <w:shd w:val="clear" w:color="auto" w:fill="BFBFBF" w:themeFill="background1" w:themeFillShade="BF"/>
            <w:tcMar>
              <w:top w:w="15" w:type="dxa"/>
              <w:left w:w="108" w:type="dxa"/>
              <w:bottom w:w="15" w:type="dxa"/>
              <w:right w:w="108" w:type="dxa"/>
            </w:tcMar>
            <w:vAlign w:val="center"/>
          </w:tcPr>
          <w:p w14:paraId="66F77A08"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themeColor="text1"/>
                <w:szCs w:val="24"/>
              </w:rPr>
              <w:t>2-7</w:t>
            </w:r>
          </w:p>
        </w:tc>
        <w:tc>
          <w:tcPr>
            <w:tcW w:w="720" w:type="dxa"/>
            <w:tcBorders>
              <w:top w:val="single" w:sz="4" w:space="0" w:color="auto"/>
            </w:tcBorders>
            <w:shd w:val="clear" w:color="auto" w:fill="BFBFBF"/>
            <w:tcMar>
              <w:top w:w="15" w:type="dxa"/>
              <w:left w:w="108" w:type="dxa"/>
              <w:bottom w:w="15" w:type="dxa"/>
              <w:right w:w="108" w:type="dxa"/>
            </w:tcMar>
            <w:vAlign w:val="center"/>
            <w:hideMark/>
          </w:tcPr>
          <w:p w14:paraId="3F11687D"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 w:hAnsi="Garamond" w:cs="Times"/>
                <w:color w:val="000000"/>
                <w:szCs w:val="24"/>
              </w:rPr>
              <w:t>W</w:t>
            </w:r>
          </w:p>
        </w:tc>
        <w:tc>
          <w:tcPr>
            <w:tcW w:w="5940" w:type="dxa"/>
            <w:shd w:val="clear" w:color="auto" w:fill="BFBFBF" w:themeFill="background1" w:themeFillShade="BF"/>
            <w:noWrap/>
            <w:tcMar>
              <w:top w:w="15" w:type="dxa"/>
              <w:left w:w="108" w:type="dxa"/>
              <w:bottom w:w="15" w:type="dxa"/>
              <w:right w:w="108" w:type="dxa"/>
            </w:tcMar>
            <w:vAlign w:val="bottom"/>
          </w:tcPr>
          <w:p w14:paraId="19E24640" w14:textId="77777777" w:rsidR="008A7E19" w:rsidRPr="00631870" w:rsidRDefault="008A7E19" w:rsidP="008A7E19">
            <w:pP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rPr>
              <w:t xml:space="preserve">Ch. 4 – Mapping the Territory (Seven Traditions) </w:t>
            </w:r>
            <w:r w:rsidRPr="00631870">
              <w:rPr>
                <w:rFonts w:ascii="Garamond" w:eastAsia="Times,Times New Roman" w:hAnsi="Garamond" w:cs="Times,Times New Roman"/>
                <w:bCs/>
                <w:color w:val="000000"/>
                <w:szCs w:val="24"/>
              </w:rPr>
              <w:t>(Canvas)</w:t>
            </w:r>
          </w:p>
        </w:tc>
        <w:tc>
          <w:tcPr>
            <w:tcW w:w="1620" w:type="dxa"/>
            <w:shd w:val="clear" w:color="auto" w:fill="BFBFBF"/>
            <w:tcMar>
              <w:top w:w="15" w:type="dxa"/>
              <w:left w:w="108" w:type="dxa"/>
              <w:bottom w:w="15" w:type="dxa"/>
              <w:right w:w="108" w:type="dxa"/>
            </w:tcMar>
            <w:vAlign w:val="bottom"/>
          </w:tcPr>
          <w:p w14:paraId="18ADB9A1"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shd w:val="clear" w:color="auto" w:fill="BFBFBF"/>
          </w:tcPr>
          <w:p w14:paraId="5BB707B0" w14:textId="77777777" w:rsidR="008A7E19" w:rsidRPr="00631870" w:rsidRDefault="008A7E19" w:rsidP="008A7E19">
            <w:pPr>
              <w:jc w:val="center"/>
              <w:rPr>
                <w:rFonts w:ascii="Garamond" w:eastAsia="Times" w:hAnsi="Garamond" w:cs="Times"/>
                <w:b/>
                <w:bCs/>
                <w:color w:val="000000"/>
                <w:szCs w:val="24"/>
              </w:rPr>
            </w:pPr>
            <w:r w:rsidRPr="00631870">
              <w:rPr>
                <w:rFonts w:ascii="Garamond" w:eastAsia="Times" w:hAnsi="Garamond" w:cs="Times"/>
                <w:b/>
                <w:bCs/>
                <w:color w:val="000000"/>
                <w:szCs w:val="24"/>
              </w:rPr>
              <w:t>determine what you are doing</w:t>
            </w:r>
          </w:p>
        </w:tc>
      </w:tr>
      <w:tr w:rsidR="008A7E19" w:rsidRPr="00631870" w14:paraId="62B1F717" w14:textId="77777777" w:rsidTr="008A7E19">
        <w:trPr>
          <w:trHeight w:val="309"/>
        </w:trPr>
        <w:tc>
          <w:tcPr>
            <w:tcW w:w="805" w:type="dxa"/>
            <w:vMerge/>
            <w:tcBorders>
              <w:bottom w:val="single" w:sz="4" w:space="0" w:color="auto"/>
            </w:tcBorders>
            <w:vAlign w:val="center"/>
            <w:hideMark/>
          </w:tcPr>
          <w:p w14:paraId="2AC4E9AB"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tcBorders>
              <w:bottom w:val="single" w:sz="4" w:space="0" w:color="auto"/>
            </w:tcBorders>
            <w:shd w:val="clear" w:color="auto" w:fill="BFBFBF"/>
            <w:tcMar>
              <w:top w:w="15" w:type="dxa"/>
              <w:left w:w="108" w:type="dxa"/>
              <w:bottom w:w="15" w:type="dxa"/>
              <w:right w:w="108" w:type="dxa"/>
            </w:tcMar>
            <w:vAlign w:val="center"/>
          </w:tcPr>
          <w:p w14:paraId="5F450CFA"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themeColor="text1"/>
                <w:szCs w:val="24"/>
              </w:rPr>
              <w:t>2-9</w:t>
            </w:r>
          </w:p>
        </w:tc>
        <w:tc>
          <w:tcPr>
            <w:tcW w:w="720" w:type="dxa"/>
            <w:tcBorders>
              <w:bottom w:val="single" w:sz="4" w:space="0" w:color="auto"/>
            </w:tcBorders>
            <w:shd w:val="clear" w:color="auto" w:fill="BFBFBF"/>
            <w:tcMar>
              <w:top w:w="15" w:type="dxa"/>
              <w:left w:w="108" w:type="dxa"/>
              <w:bottom w:w="15" w:type="dxa"/>
              <w:right w:w="108" w:type="dxa"/>
            </w:tcMar>
            <w:vAlign w:val="center"/>
            <w:hideMark/>
          </w:tcPr>
          <w:p w14:paraId="770FB413"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 w:hAnsi="Garamond" w:cs="Times"/>
                <w:color w:val="000000"/>
                <w:szCs w:val="24"/>
              </w:rPr>
              <w:t>F</w:t>
            </w:r>
          </w:p>
        </w:tc>
        <w:tc>
          <w:tcPr>
            <w:tcW w:w="5940" w:type="dxa"/>
            <w:tcBorders>
              <w:bottom w:val="single" w:sz="4" w:space="0" w:color="auto"/>
            </w:tcBorders>
            <w:shd w:val="clear" w:color="auto" w:fill="BFBFBF"/>
            <w:noWrap/>
            <w:tcMar>
              <w:top w:w="15" w:type="dxa"/>
              <w:left w:w="108" w:type="dxa"/>
              <w:bottom w:w="15" w:type="dxa"/>
              <w:right w:w="108" w:type="dxa"/>
            </w:tcMar>
            <w:vAlign w:val="bottom"/>
          </w:tcPr>
          <w:p w14:paraId="307C3444" w14:textId="77777777" w:rsidR="008A7E19" w:rsidRPr="00631870" w:rsidRDefault="008A7E19" w:rsidP="008A7E19">
            <w:pP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rPr>
              <w:t>Continue Chapter 4</w:t>
            </w:r>
          </w:p>
        </w:tc>
        <w:tc>
          <w:tcPr>
            <w:tcW w:w="1620" w:type="dxa"/>
            <w:tcBorders>
              <w:bottom w:val="single" w:sz="4" w:space="0" w:color="auto"/>
            </w:tcBorders>
            <w:shd w:val="clear" w:color="auto" w:fill="BFBFBF"/>
            <w:tcMar>
              <w:top w:w="15" w:type="dxa"/>
              <w:left w:w="108" w:type="dxa"/>
              <w:bottom w:w="15" w:type="dxa"/>
              <w:right w:w="108" w:type="dxa"/>
            </w:tcMar>
            <w:vAlign w:val="bottom"/>
          </w:tcPr>
          <w:p w14:paraId="27EDD5D1" w14:textId="77777777" w:rsidR="008A7E19" w:rsidRPr="00631870" w:rsidRDefault="008A7E19" w:rsidP="008A7E19">
            <w:pPr>
              <w:jc w:val="center"/>
              <w:rPr>
                <w:rFonts w:ascii="Garamond" w:eastAsia="Times" w:hAnsi="Garamond" w:cs="Times"/>
                <w:b/>
                <w:bCs/>
                <w:color w:val="000000"/>
                <w:szCs w:val="24"/>
              </w:rPr>
            </w:pPr>
          </w:p>
        </w:tc>
        <w:tc>
          <w:tcPr>
            <w:tcW w:w="1710" w:type="dxa"/>
            <w:tcBorders>
              <w:bottom w:val="single" w:sz="4" w:space="0" w:color="auto"/>
            </w:tcBorders>
            <w:shd w:val="clear" w:color="auto" w:fill="BFBFBF"/>
          </w:tcPr>
          <w:p w14:paraId="6A3086D8" w14:textId="77777777" w:rsidR="008A7E19" w:rsidRPr="00631870" w:rsidRDefault="008A7E19" w:rsidP="008A7E19">
            <w:pPr>
              <w:jc w:val="center"/>
              <w:rPr>
                <w:rFonts w:ascii="Garamond" w:eastAsia="Times" w:hAnsi="Garamond" w:cs="Times"/>
                <w:b/>
                <w:bCs/>
                <w:color w:val="000000"/>
                <w:szCs w:val="24"/>
              </w:rPr>
            </w:pPr>
            <w:r w:rsidRPr="00631870">
              <w:rPr>
                <w:rFonts w:ascii="Garamond" w:eastAsia="Times" w:hAnsi="Garamond" w:cs="Times"/>
                <w:b/>
                <w:bCs/>
                <w:color w:val="000000"/>
                <w:szCs w:val="24"/>
              </w:rPr>
              <w:t xml:space="preserve">for your </w:t>
            </w:r>
            <w:proofErr w:type="spellStart"/>
            <w:r w:rsidRPr="00631870">
              <w:rPr>
                <w:rFonts w:ascii="Garamond" w:eastAsia="Times" w:hAnsi="Garamond" w:cs="Times"/>
                <w:b/>
                <w:bCs/>
                <w:color w:val="000000"/>
                <w:szCs w:val="24"/>
              </w:rPr>
              <w:t>ReApp</w:t>
            </w:r>
            <w:proofErr w:type="spellEnd"/>
            <w:r w:rsidRPr="00631870">
              <w:rPr>
                <w:rFonts w:ascii="Garamond" w:eastAsia="Times" w:hAnsi="Garamond" w:cs="Times"/>
                <w:b/>
                <w:bCs/>
                <w:color w:val="000000"/>
                <w:szCs w:val="24"/>
              </w:rPr>
              <w:t xml:space="preserve"> presentations.</w:t>
            </w:r>
          </w:p>
        </w:tc>
      </w:tr>
      <w:tr w:rsidR="008A7E19" w:rsidRPr="00631870" w14:paraId="6A8C2A9A" w14:textId="77777777" w:rsidTr="008A7E19">
        <w:trPr>
          <w:trHeight w:val="311"/>
        </w:trPr>
        <w:tc>
          <w:tcPr>
            <w:tcW w:w="805" w:type="dxa"/>
            <w:tcMar>
              <w:top w:w="15" w:type="dxa"/>
              <w:left w:w="108" w:type="dxa"/>
              <w:bottom w:w="15" w:type="dxa"/>
              <w:right w:w="108" w:type="dxa"/>
            </w:tcMar>
            <w:vAlign w:val="center"/>
          </w:tcPr>
          <w:p w14:paraId="60611967" w14:textId="77777777" w:rsidR="008A7E19" w:rsidRPr="00631870" w:rsidRDefault="008A7E19" w:rsidP="008A7E19">
            <w:pPr>
              <w:jc w:val="center"/>
              <w:rPr>
                <w:rFonts w:ascii="Garamond" w:eastAsia="Times" w:hAnsi="Garamond" w:cs="Times"/>
                <w:b/>
                <w:bCs/>
                <w:color w:val="000000"/>
                <w:szCs w:val="24"/>
              </w:rPr>
            </w:pPr>
          </w:p>
        </w:tc>
        <w:tc>
          <w:tcPr>
            <w:tcW w:w="720" w:type="dxa"/>
            <w:tcMar>
              <w:top w:w="15" w:type="dxa"/>
              <w:left w:w="108" w:type="dxa"/>
              <w:bottom w:w="15" w:type="dxa"/>
              <w:right w:w="108" w:type="dxa"/>
            </w:tcMar>
            <w:vAlign w:val="center"/>
          </w:tcPr>
          <w:p w14:paraId="08185B6A" w14:textId="77777777" w:rsidR="008A7E19" w:rsidRPr="00631870" w:rsidRDefault="008A7E19" w:rsidP="008A7E19">
            <w:pPr>
              <w:rPr>
                <w:rFonts w:ascii="Arial Narrow" w:eastAsia="Times,Times New Roman" w:hAnsi="Arial Narrow" w:cs="Times,Times New Roman"/>
                <w:color w:val="000000" w:themeColor="text1"/>
                <w:szCs w:val="24"/>
              </w:rPr>
            </w:pPr>
          </w:p>
        </w:tc>
        <w:tc>
          <w:tcPr>
            <w:tcW w:w="720" w:type="dxa"/>
            <w:tcMar>
              <w:top w:w="15" w:type="dxa"/>
              <w:left w:w="108" w:type="dxa"/>
              <w:bottom w:w="15" w:type="dxa"/>
              <w:right w:w="108" w:type="dxa"/>
            </w:tcMar>
            <w:vAlign w:val="center"/>
          </w:tcPr>
          <w:p w14:paraId="2977A091" w14:textId="77777777" w:rsidR="008A7E19" w:rsidRPr="00631870" w:rsidRDefault="008A7E19" w:rsidP="008A7E19">
            <w:pPr>
              <w:jc w:val="center"/>
              <w:rPr>
                <w:rFonts w:ascii="Garamond" w:eastAsia="Times" w:hAnsi="Garamond" w:cs="Times"/>
                <w:color w:val="000000"/>
                <w:szCs w:val="24"/>
              </w:rPr>
            </w:pPr>
          </w:p>
        </w:tc>
        <w:tc>
          <w:tcPr>
            <w:tcW w:w="5940" w:type="dxa"/>
            <w:tcMar>
              <w:top w:w="15" w:type="dxa"/>
              <w:left w:w="108" w:type="dxa"/>
              <w:bottom w:w="15" w:type="dxa"/>
              <w:right w:w="108" w:type="dxa"/>
            </w:tcMar>
            <w:vAlign w:val="bottom"/>
          </w:tcPr>
          <w:p w14:paraId="6D5790D9" w14:textId="77777777" w:rsidR="008A7E19" w:rsidRPr="00631870" w:rsidRDefault="008A7E19" w:rsidP="008A7E19">
            <w:pPr>
              <w:jc w:val="center"/>
              <w:rPr>
                <w:rFonts w:ascii="Garamond" w:eastAsia="Times" w:hAnsi="Garamond" w:cs="Times"/>
                <w:color w:val="000000"/>
                <w:szCs w:val="24"/>
              </w:rPr>
            </w:pPr>
          </w:p>
          <w:p w14:paraId="535CBB2F" w14:textId="77777777" w:rsidR="008A7E19" w:rsidRPr="00631870" w:rsidRDefault="008A7E19" w:rsidP="008A7E19">
            <w:pPr>
              <w:jc w:val="center"/>
              <w:rPr>
                <w:rFonts w:ascii="Garamond" w:eastAsia="Times" w:hAnsi="Garamond" w:cs="Times"/>
                <w:b/>
                <w:bCs/>
                <w:color w:val="000000"/>
                <w:szCs w:val="24"/>
              </w:rPr>
            </w:pPr>
            <w:r w:rsidRPr="00631870">
              <w:rPr>
                <w:rFonts w:ascii="Garamond" w:eastAsia="Times" w:hAnsi="Garamond" w:cs="Times"/>
                <w:i/>
                <w:iCs/>
                <w:color w:val="000000"/>
                <w:szCs w:val="24"/>
              </w:rPr>
              <w:lastRenderedPageBreak/>
              <w:t>Interpersonal Messages</w:t>
            </w:r>
            <w:r w:rsidRPr="00631870">
              <w:rPr>
                <w:rFonts w:ascii="Garamond" w:eastAsia="Times" w:hAnsi="Garamond" w:cs="Times"/>
                <w:color w:val="000000"/>
                <w:szCs w:val="24"/>
              </w:rPr>
              <w:t xml:space="preserve"> - Ch. 5 Symbolic Interactionism – George Herbert Mead</w:t>
            </w:r>
          </w:p>
        </w:tc>
        <w:tc>
          <w:tcPr>
            <w:tcW w:w="1620" w:type="dxa"/>
            <w:tcMar>
              <w:top w:w="15" w:type="dxa"/>
              <w:left w:w="108" w:type="dxa"/>
              <w:bottom w:w="15" w:type="dxa"/>
              <w:right w:w="108" w:type="dxa"/>
            </w:tcMar>
            <w:vAlign w:val="bottom"/>
          </w:tcPr>
          <w:p w14:paraId="2785D8B6"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tcPr>
          <w:p w14:paraId="54D78167" w14:textId="77777777" w:rsidR="008A7E19" w:rsidRPr="00631870" w:rsidRDefault="008A7E19" w:rsidP="008A7E19">
            <w:pPr>
              <w:jc w:val="center"/>
              <w:rPr>
                <w:rFonts w:ascii="Garamond" w:eastAsia="Times" w:hAnsi="Garamond" w:cs="Times"/>
                <w:b/>
                <w:bCs/>
                <w:color w:val="000000"/>
                <w:szCs w:val="24"/>
              </w:rPr>
            </w:pPr>
          </w:p>
        </w:tc>
      </w:tr>
      <w:tr w:rsidR="008A7E19" w:rsidRPr="00631870" w14:paraId="0BCADC5D" w14:textId="77777777" w:rsidTr="008A7E19">
        <w:trPr>
          <w:trHeight w:val="311"/>
        </w:trPr>
        <w:tc>
          <w:tcPr>
            <w:tcW w:w="805" w:type="dxa"/>
            <w:tcMar>
              <w:top w:w="15" w:type="dxa"/>
              <w:left w:w="108" w:type="dxa"/>
              <w:bottom w:w="15" w:type="dxa"/>
              <w:right w:w="108" w:type="dxa"/>
            </w:tcMar>
            <w:vAlign w:val="center"/>
          </w:tcPr>
          <w:p w14:paraId="1E4B3C26" w14:textId="77777777" w:rsidR="008A7E19" w:rsidRPr="00631870" w:rsidRDefault="008A7E19" w:rsidP="008A7E19">
            <w:pPr>
              <w:jc w:val="center"/>
              <w:rPr>
                <w:rFonts w:ascii="Garamond" w:eastAsia="Times" w:hAnsi="Garamond" w:cs="Times"/>
                <w:b/>
                <w:bCs/>
                <w:color w:val="000000"/>
                <w:szCs w:val="24"/>
              </w:rPr>
            </w:pPr>
          </w:p>
        </w:tc>
        <w:tc>
          <w:tcPr>
            <w:tcW w:w="720" w:type="dxa"/>
            <w:tcMar>
              <w:top w:w="15" w:type="dxa"/>
              <w:left w:w="108" w:type="dxa"/>
              <w:bottom w:w="15" w:type="dxa"/>
              <w:right w:w="108" w:type="dxa"/>
            </w:tcMar>
            <w:vAlign w:val="center"/>
          </w:tcPr>
          <w:p w14:paraId="474F4E5A" w14:textId="77777777" w:rsidR="008A7E19" w:rsidRPr="00631870" w:rsidRDefault="008A7E19" w:rsidP="008A7E19">
            <w:pPr>
              <w:rPr>
                <w:rFonts w:ascii="Arial Narrow" w:eastAsia="Times,Times New Roman" w:hAnsi="Arial Narrow" w:cs="Times,Times New Roman"/>
                <w:color w:val="000000" w:themeColor="text1"/>
                <w:szCs w:val="24"/>
              </w:rPr>
            </w:pPr>
          </w:p>
        </w:tc>
        <w:tc>
          <w:tcPr>
            <w:tcW w:w="720" w:type="dxa"/>
            <w:tcMar>
              <w:top w:w="15" w:type="dxa"/>
              <w:left w:w="108" w:type="dxa"/>
              <w:bottom w:w="15" w:type="dxa"/>
              <w:right w:w="108" w:type="dxa"/>
            </w:tcMar>
            <w:vAlign w:val="center"/>
          </w:tcPr>
          <w:p w14:paraId="487DB6A6" w14:textId="77777777" w:rsidR="008A7E19" w:rsidRPr="00631870" w:rsidRDefault="008A7E19" w:rsidP="008A7E19">
            <w:pPr>
              <w:jc w:val="center"/>
              <w:rPr>
                <w:rFonts w:ascii="Garamond" w:eastAsia="Times" w:hAnsi="Garamond" w:cs="Times"/>
                <w:color w:val="000000"/>
                <w:szCs w:val="24"/>
              </w:rPr>
            </w:pPr>
          </w:p>
        </w:tc>
        <w:tc>
          <w:tcPr>
            <w:tcW w:w="5940" w:type="dxa"/>
            <w:tcMar>
              <w:top w:w="15" w:type="dxa"/>
              <w:left w:w="108" w:type="dxa"/>
              <w:bottom w:w="15" w:type="dxa"/>
              <w:right w:w="108" w:type="dxa"/>
            </w:tcMar>
            <w:vAlign w:val="bottom"/>
          </w:tcPr>
          <w:p w14:paraId="19D4E3FC" w14:textId="77777777" w:rsidR="008A7E19" w:rsidRPr="00631870" w:rsidRDefault="008A7E19" w:rsidP="008A7E19">
            <w:pPr>
              <w:jc w:val="center"/>
              <w:rPr>
                <w:rFonts w:ascii="Garamond" w:eastAsia="Times" w:hAnsi="Garamond" w:cs="Times"/>
                <w:b/>
                <w:bCs/>
                <w:color w:val="000000"/>
                <w:szCs w:val="24"/>
              </w:rPr>
            </w:pPr>
            <w:r w:rsidRPr="00631870">
              <w:rPr>
                <w:rFonts w:ascii="Garamond" w:eastAsia="Times" w:hAnsi="Garamond" w:cs="Times"/>
                <w:i/>
                <w:iCs/>
                <w:color w:val="000000"/>
                <w:szCs w:val="24"/>
              </w:rPr>
              <w:t>Interpersonal Messages</w:t>
            </w:r>
            <w:r w:rsidRPr="00631870">
              <w:rPr>
                <w:rFonts w:ascii="Garamond" w:eastAsia="Times" w:hAnsi="Garamond" w:cs="Times"/>
                <w:color w:val="000000"/>
                <w:szCs w:val="24"/>
              </w:rPr>
              <w:t xml:space="preserve"> - </w:t>
            </w:r>
            <w:r w:rsidRPr="00631870">
              <w:rPr>
                <w:rFonts w:ascii="Garamond" w:eastAsia="Times,Times New Roman" w:hAnsi="Garamond" w:cs="Times,Times New Roman"/>
                <w:color w:val="000000"/>
                <w:szCs w:val="24"/>
              </w:rPr>
              <w:t>Ch. 7 Expectancy Violations Theory – Judee Burgoon</w:t>
            </w:r>
          </w:p>
        </w:tc>
        <w:tc>
          <w:tcPr>
            <w:tcW w:w="1620" w:type="dxa"/>
            <w:tcMar>
              <w:top w:w="15" w:type="dxa"/>
              <w:left w:w="108" w:type="dxa"/>
              <w:bottom w:w="15" w:type="dxa"/>
              <w:right w:w="108" w:type="dxa"/>
            </w:tcMar>
            <w:vAlign w:val="bottom"/>
          </w:tcPr>
          <w:p w14:paraId="173B00AF"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tcPr>
          <w:p w14:paraId="4D95EDA6" w14:textId="77777777" w:rsidR="008A7E19" w:rsidRPr="00631870" w:rsidRDefault="008A7E19" w:rsidP="008A7E19">
            <w:pPr>
              <w:jc w:val="center"/>
              <w:rPr>
                <w:rFonts w:ascii="Garamond" w:eastAsia="Times" w:hAnsi="Garamond" w:cs="Times"/>
                <w:b/>
                <w:bCs/>
                <w:color w:val="000000"/>
                <w:szCs w:val="24"/>
              </w:rPr>
            </w:pPr>
          </w:p>
        </w:tc>
      </w:tr>
      <w:tr w:rsidR="008A7E19" w:rsidRPr="00631870" w14:paraId="0BF3EDF9" w14:textId="77777777" w:rsidTr="008A7E19">
        <w:trPr>
          <w:trHeight w:val="311"/>
        </w:trPr>
        <w:tc>
          <w:tcPr>
            <w:tcW w:w="805" w:type="dxa"/>
            <w:tcMar>
              <w:top w:w="15" w:type="dxa"/>
              <w:left w:w="108" w:type="dxa"/>
              <w:bottom w:w="15" w:type="dxa"/>
              <w:right w:w="108" w:type="dxa"/>
            </w:tcMar>
            <w:vAlign w:val="center"/>
          </w:tcPr>
          <w:p w14:paraId="00749436" w14:textId="77777777" w:rsidR="008A7E19" w:rsidRPr="00631870" w:rsidRDefault="008A7E19" w:rsidP="008A7E19">
            <w:pPr>
              <w:jc w:val="center"/>
              <w:rPr>
                <w:rFonts w:ascii="Garamond" w:eastAsia="Times" w:hAnsi="Garamond" w:cs="Times"/>
                <w:color w:val="000000"/>
                <w:szCs w:val="24"/>
              </w:rPr>
            </w:pPr>
          </w:p>
        </w:tc>
        <w:tc>
          <w:tcPr>
            <w:tcW w:w="720" w:type="dxa"/>
            <w:tcMar>
              <w:top w:w="15" w:type="dxa"/>
              <w:left w:w="108" w:type="dxa"/>
              <w:bottom w:w="15" w:type="dxa"/>
              <w:right w:w="108" w:type="dxa"/>
            </w:tcMar>
            <w:vAlign w:val="center"/>
          </w:tcPr>
          <w:p w14:paraId="1366867B" w14:textId="77777777" w:rsidR="008A7E19" w:rsidRPr="00631870" w:rsidRDefault="008A7E19" w:rsidP="008A7E19">
            <w:pPr>
              <w:rPr>
                <w:rFonts w:ascii="Arial Narrow" w:eastAsia="Times,Times New Roman" w:hAnsi="Arial Narrow" w:cs="Times,Times New Roman"/>
                <w:color w:val="000000" w:themeColor="text1"/>
                <w:szCs w:val="24"/>
              </w:rPr>
            </w:pPr>
          </w:p>
        </w:tc>
        <w:tc>
          <w:tcPr>
            <w:tcW w:w="720" w:type="dxa"/>
            <w:tcMar>
              <w:top w:w="15" w:type="dxa"/>
              <w:left w:w="108" w:type="dxa"/>
              <w:bottom w:w="15" w:type="dxa"/>
              <w:right w:w="108" w:type="dxa"/>
            </w:tcMar>
            <w:vAlign w:val="center"/>
          </w:tcPr>
          <w:p w14:paraId="5F41CC43" w14:textId="77777777" w:rsidR="008A7E19" w:rsidRPr="00631870" w:rsidRDefault="008A7E19" w:rsidP="008A7E19">
            <w:pPr>
              <w:jc w:val="center"/>
              <w:rPr>
                <w:rFonts w:ascii="Garamond" w:eastAsia="Times" w:hAnsi="Garamond" w:cs="Times"/>
                <w:color w:val="000000"/>
                <w:szCs w:val="24"/>
              </w:rPr>
            </w:pPr>
          </w:p>
        </w:tc>
        <w:tc>
          <w:tcPr>
            <w:tcW w:w="5940" w:type="dxa"/>
            <w:tcMar>
              <w:top w:w="15" w:type="dxa"/>
              <w:left w:w="108" w:type="dxa"/>
              <w:bottom w:w="15" w:type="dxa"/>
              <w:right w:w="108" w:type="dxa"/>
            </w:tcMar>
            <w:vAlign w:val="bottom"/>
          </w:tcPr>
          <w:p w14:paraId="7A4618CA" w14:textId="77777777" w:rsidR="008A7E19" w:rsidRPr="00631870" w:rsidRDefault="008A7E19" w:rsidP="008A7E19">
            <w:pPr>
              <w:rPr>
                <w:rFonts w:ascii="Garamond" w:eastAsia="Times,Times New Roman" w:hAnsi="Garamond" w:cs="Times,Times New Roman"/>
                <w:i/>
                <w:iCs/>
                <w:color w:val="000000"/>
                <w:szCs w:val="24"/>
              </w:rPr>
            </w:pPr>
          </w:p>
          <w:p w14:paraId="6E31FBDC" w14:textId="77777777" w:rsidR="008A7E19" w:rsidRPr="00631870" w:rsidRDefault="008A7E19" w:rsidP="008A7E19">
            <w:pPr>
              <w:rPr>
                <w:rFonts w:ascii="Garamond" w:eastAsia="Times,Times New Roman" w:hAnsi="Garamond" w:cs="Times,Times New Roman"/>
                <w:color w:val="000000"/>
                <w:szCs w:val="24"/>
              </w:rPr>
            </w:pPr>
            <w:r w:rsidRPr="00631870">
              <w:rPr>
                <w:rFonts w:ascii="Garamond" w:eastAsia="Times,Times New Roman" w:hAnsi="Garamond" w:cs="Times,Times New Roman"/>
                <w:i/>
                <w:iCs/>
                <w:color w:val="000000"/>
                <w:szCs w:val="24"/>
              </w:rPr>
              <w:t xml:space="preserve">Relationship Development – </w:t>
            </w:r>
            <w:r w:rsidRPr="00631870">
              <w:rPr>
                <w:rFonts w:ascii="Garamond" w:eastAsia="Times,Times New Roman" w:hAnsi="Garamond" w:cs="Times,Times New Roman"/>
                <w:color w:val="000000"/>
                <w:szCs w:val="24"/>
              </w:rPr>
              <w:t>Ch. 8 Social Penetration Theory – Altman &amp; Taylor</w:t>
            </w:r>
          </w:p>
          <w:p w14:paraId="0E981824" w14:textId="77777777" w:rsidR="008A7E19" w:rsidRPr="00631870" w:rsidRDefault="008A7E19" w:rsidP="008A7E19">
            <w:pPr>
              <w:rPr>
                <w:rFonts w:ascii="Garamond" w:eastAsia="Times,Times New Roman" w:hAnsi="Garamond" w:cs="Times,Times New Roman"/>
                <w:color w:val="000000"/>
                <w:szCs w:val="24"/>
              </w:rPr>
            </w:pPr>
          </w:p>
          <w:p w14:paraId="7BE2E23C" w14:textId="77777777" w:rsidR="008A7E19" w:rsidRPr="00631870" w:rsidRDefault="008A7E19" w:rsidP="008A7E19">
            <w:pPr>
              <w:jc w:val="center"/>
              <w:rPr>
                <w:rFonts w:ascii="Garamond" w:eastAsia="Times" w:hAnsi="Garamond" w:cs="Times"/>
                <w:b/>
                <w:bCs/>
                <w:color w:val="000000"/>
                <w:szCs w:val="24"/>
              </w:rPr>
            </w:pPr>
          </w:p>
        </w:tc>
        <w:tc>
          <w:tcPr>
            <w:tcW w:w="1620" w:type="dxa"/>
            <w:tcMar>
              <w:top w:w="15" w:type="dxa"/>
              <w:left w:w="108" w:type="dxa"/>
              <w:bottom w:w="15" w:type="dxa"/>
              <w:right w:w="108" w:type="dxa"/>
            </w:tcMar>
            <w:vAlign w:val="bottom"/>
          </w:tcPr>
          <w:p w14:paraId="4A0E0ABD"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tcPr>
          <w:p w14:paraId="17BEC0B7" w14:textId="77777777" w:rsidR="008A7E19" w:rsidRPr="00631870" w:rsidRDefault="008A7E19" w:rsidP="008A7E19">
            <w:pPr>
              <w:jc w:val="center"/>
              <w:rPr>
                <w:rFonts w:ascii="Garamond" w:eastAsia="Times" w:hAnsi="Garamond" w:cs="Times"/>
                <w:b/>
                <w:bCs/>
                <w:color w:val="000000"/>
                <w:szCs w:val="24"/>
              </w:rPr>
            </w:pPr>
          </w:p>
        </w:tc>
      </w:tr>
      <w:tr w:rsidR="008A7E19" w:rsidRPr="00631870" w14:paraId="23017820" w14:textId="77777777" w:rsidTr="008A7E19">
        <w:trPr>
          <w:trHeight w:val="311"/>
        </w:trPr>
        <w:tc>
          <w:tcPr>
            <w:tcW w:w="805" w:type="dxa"/>
            <w:tcMar>
              <w:top w:w="15" w:type="dxa"/>
              <w:left w:w="108" w:type="dxa"/>
              <w:bottom w:w="15" w:type="dxa"/>
              <w:right w:w="108" w:type="dxa"/>
            </w:tcMar>
            <w:vAlign w:val="center"/>
          </w:tcPr>
          <w:p w14:paraId="27FD137E" w14:textId="77777777" w:rsidR="008A7E19" w:rsidRPr="00631870" w:rsidRDefault="008A7E19" w:rsidP="008A7E19">
            <w:pPr>
              <w:jc w:val="center"/>
              <w:rPr>
                <w:rFonts w:ascii="Garamond" w:eastAsia="Times" w:hAnsi="Garamond" w:cs="Times"/>
                <w:color w:val="000000"/>
                <w:szCs w:val="24"/>
              </w:rPr>
            </w:pPr>
          </w:p>
        </w:tc>
        <w:tc>
          <w:tcPr>
            <w:tcW w:w="720" w:type="dxa"/>
            <w:tcMar>
              <w:top w:w="15" w:type="dxa"/>
              <w:left w:w="108" w:type="dxa"/>
              <w:bottom w:w="15" w:type="dxa"/>
              <w:right w:w="108" w:type="dxa"/>
            </w:tcMar>
            <w:vAlign w:val="center"/>
          </w:tcPr>
          <w:p w14:paraId="32E19ECB" w14:textId="77777777" w:rsidR="008A7E19" w:rsidRPr="00631870" w:rsidRDefault="008A7E19" w:rsidP="008A7E19">
            <w:pPr>
              <w:rPr>
                <w:rFonts w:ascii="Arial Narrow" w:eastAsia="Times,Times New Roman" w:hAnsi="Arial Narrow" w:cs="Times,Times New Roman"/>
                <w:color w:val="000000" w:themeColor="text1"/>
                <w:szCs w:val="24"/>
              </w:rPr>
            </w:pPr>
          </w:p>
        </w:tc>
        <w:tc>
          <w:tcPr>
            <w:tcW w:w="720" w:type="dxa"/>
            <w:tcMar>
              <w:top w:w="15" w:type="dxa"/>
              <w:left w:w="108" w:type="dxa"/>
              <w:bottom w:w="15" w:type="dxa"/>
              <w:right w:w="108" w:type="dxa"/>
            </w:tcMar>
            <w:vAlign w:val="center"/>
          </w:tcPr>
          <w:p w14:paraId="1495994E" w14:textId="77777777" w:rsidR="008A7E19" w:rsidRPr="00631870" w:rsidRDefault="008A7E19" w:rsidP="008A7E19">
            <w:pPr>
              <w:jc w:val="center"/>
              <w:rPr>
                <w:rFonts w:ascii="Garamond" w:eastAsia="Times" w:hAnsi="Garamond" w:cs="Times"/>
                <w:color w:val="000000"/>
                <w:szCs w:val="24"/>
              </w:rPr>
            </w:pPr>
          </w:p>
        </w:tc>
        <w:tc>
          <w:tcPr>
            <w:tcW w:w="5940" w:type="dxa"/>
            <w:tcMar>
              <w:top w:w="15" w:type="dxa"/>
              <w:left w:w="108" w:type="dxa"/>
              <w:bottom w:w="15" w:type="dxa"/>
              <w:right w:w="108" w:type="dxa"/>
            </w:tcMar>
            <w:vAlign w:val="bottom"/>
          </w:tcPr>
          <w:p w14:paraId="4A270AB8" w14:textId="77777777" w:rsidR="008A7E19" w:rsidRPr="00631870" w:rsidRDefault="008A7E19" w:rsidP="008A7E19">
            <w:pPr>
              <w:rPr>
                <w:rFonts w:ascii="Garamond" w:eastAsia="Times,Times New Roman" w:hAnsi="Garamond" w:cs="Times,Times New Roman"/>
                <w:i/>
                <w:iCs/>
                <w:color w:val="000000"/>
                <w:szCs w:val="24"/>
              </w:rPr>
            </w:pPr>
            <w:r w:rsidRPr="00631870">
              <w:rPr>
                <w:rFonts w:ascii="Garamond" w:eastAsia="Times,Times New Roman" w:hAnsi="Garamond" w:cs="Times,Times New Roman"/>
                <w:i/>
                <w:iCs/>
                <w:color w:val="000000"/>
                <w:szCs w:val="24"/>
              </w:rPr>
              <w:t xml:space="preserve">Relationship Development – </w:t>
            </w:r>
            <w:r w:rsidRPr="00631870">
              <w:rPr>
                <w:rFonts w:ascii="Garamond" w:eastAsia="Times,Times New Roman" w:hAnsi="Garamond" w:cs="Times,Times New Roman"/>
                <w:color w:val="000000"/>
                <w:szCs w:val="24"/>
              </w:rPr>
              <w:t>Ch. 12 Communication Privacy Management Theory – Petronio</w:t>
            </w:r>
          </w:p>
        </w:tc>
        <w:tc>
          <w:tcPr>
            <w:tcW w:w="1620" w:type="dxa"/>
            <w:tcMar>
              <w:top w:w="15" w:type="dxa"/>
              <w:left w:w="108" w:type="dxa"/>
              <w:bottom w:w="15" w:type="dxa"/>
              <w:right w:w="108" w:type="dxa"/>
            </w:tcMar>
            <w:vAlign w:val="bottom"/>
          </w:tcPr>
          <w:p w14:paraId="56D31653"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tcPr>
          <w:p w14:paraId="7B0C540D" w14:textId="77777777" w:rsidR="008A7E19" w:rsidRPr="00631870" w:rsidRDefault="008A7E19" w:rsidP="008A7E19">
            <w:pPr>
              <w:jc w:val="center"/>
              <w:rPr>
                <w:rFonts w:ascii="Garamond" w:eastAsia="Times" w:hAnsi="Garamond" w:cs="Times"/>
                <w:b/>
                <w:bCs/>
                <w:color w:val="000000"/>
                <w:szCs w:val="24"/>
              </w:rPr>
            </w:pPr>
          </w:p>
        </w:tc>
      </w:tr>
      <w:tr w:rsidR="008A7E19" w:rsidRPr="00631870" w14:paraId="0A91912B" w14:textId="77777777" w:rsidTr="008A7E19">
        <w:trPr>
          <w:trHeight w:val="311"/>
        </w:trPr>
        <w:tc>
          <w:tcPr>
            <w:tcW w:w="805" w:type="dxa"/>
            <w:tcMar>
              <w:top w:w="15" w:type="dxa"/>
              <w:left w:w="108" w:type="dxa"/>
              <w:bottom w:w="15" w:type="dxa"/>
              <w:right w:w="108" w:type="dxa"/>
            </w:tcMar>
            <w:vAlign w:val="center"/>
          </w:tcPr>
          <w:p w14:paraId="0A6A31C7" w14:textId="77777777" w:rsidR="008A7E19" w:rsidRPr="00631870" w:rsidRDefault="008A7E19" w:rsidP="008A7E19">
            <w:pPr>
              <w:jc w:val="center"/>
              <w:rPr>
                <w:rFonts w:ascii="Garamond" w:eastAsia="Times" w:hAnsi="Garamond" w:cs="Times"/>
                <w:b/>
                <w:bCs/>
                <w:color w:val="000000"/>
                <w:szCs w:val="24"/>
              </w:rPr>
            </w:pPr>
          </w:p>
        </w:tc>
        <w:tc>
          <w:tcPr>
            <w:tcW w:w="720" w:type="dxa"/>
            <w:tcMar>
              <w:top w:w="15" w:type="dxa"/>
              <w:left w:w="108" w:type="dxa"/>
              <w:bottom w:w="15" w:type="dxa"/>
              <w:right w:w="108" w:type="dxa"/>
            </w:tcMar>
            <w:vAlign w:val="center"/>
          </w:tcPr>
          <w:p w14:paraId="27046414" w14:textId="77777777" w:rsidR="008A7E19" w:rsidRPr="00631870" w:rsidRDefault="008A7E19" w:rsidP="008A7E19">
            <w:pPr>
              <w:rPr>
                <w:rFonts w:ascii="Garamond" w:eastAsia="Times,Times New Roman" w:hAnsi="Garamond" w:cs="Times,Times New Roman"/>
                <w:color w:val="000000"/>
                <w:szCs w:val="24"/>
              </w:rPr>
            </w:pPr>
          </w:p>
        </w:tc>
        <w:tc>
          <w:tcPr>
            <w:tcW w:w="720" w:type="dxa"/>
            <w:tcMar>
              <w:top w:w="15" w:type="dxa"/>
              <w:left w:w="108" w:type="dxa"/>
              <w:bottom w:w="15" w:type="dxa"/>
              <w:right w:w="108" w:type="dxa"/>
            </w:tcMar>
            <w:vAlign w:val="center"/>
          </w:tcPr>
          <w:p w14:paraId="6E80235D" w14:textId="77777777" w:rsidR="008A7E19" w:rsidRPr="00631870" w:rsidRDefault="008A7E19" w:rsidP="008A7E19">
            <w:pPr>
              <w:jc w:val="center"/>
              <w:rPr>
                <w:rFonts w:ascii="Garamond" w:eastAsia="Times" w:hAnsi="Garamond" w:cs="Times"/>
                <w:color w:val="000000"/>
                <w:szCs w:val="24"/>
              </w:rPr>
            </w:pPr>
          </w:p>
        </w:tc>
        <w:tc>
          <w:tcPr>
            <w:tcW w:w="5940" w:type="dxa"/>
            <w:tcMar>
              <w:top w:w="15" w:type="dxa"/>
              <w:left w:w="108" w:type="dxa"/>
              <w:bottom w:w="15" w:type="dxa"/>
              <w:right w:w="108" w:type="dxa"/>
            </w:tcMar>
            <w:vAlign w:val="bottom"/>
          </w:tcPr>
          <w:p w14:paraId="44D9874B" w14:textId="77777777" w:rsidR="008A7E19" w:rsidRPr="00631870" w:rsidRDefault="008A7E19" w:rsidP="008A7E19">
            <w:pPr>
              <w:jc w:val="center"/>
              <w:rPr>
                <w:rFonts w:ascii="Garamond" w:eastAsia="Times" w:hAnsi="Garamond" w:cs="Times"/>
                <w:b/>
                <w:bCs/>
                <w:color w:val="000000"/>
                <w:szCs w:val="24"/>
              </w:rPr>
            </w:pPr>
          </w:p>
          <w:p w14:paraId="68282049"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 w:hAnsi="Garamond" w:cs="Times"/>
                <w:b/>
                <w:bCs/>
                <w:color w:val="000000"/>
                <w:szCs w:val="24"/>
              </w:rPr>
              <w:t>INTERPERSONAL COMMUNICATION THEORIES</w:t>
            </w:r>
          </w:p>
        </w:tc>
        <w:tc>
          <w:tcPr>
            <w:tcW w:w="1620" w:type="dxa"/>
            <w:tcMar>
              <w:top w:w="15" w:type="dxa"/>
              <w:left w:w="108" w:type="dxa"/>
              <w:bottom w:w="15" w:type="dxa"/>
              <w:right w:w="108" w:type="dxa"/>
            </w:tcMar>
            <w:vAlign w:val="bottom"/>
          </w:tcPr>
          <w:p w14:paraId="666B7AC4"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tcPr>
          <w:p w14:paraId="4451A0C5" w14:textId="77777777" w:rsidR="008A7E19" w:rsidRPr="00631870" w:rsidRDefault="008A7E19" w:rsidP="008A7E19">
            <w:pPr>
              <w:jc w:val="center"/>
              <w:rPr>
                <w:rFonts w:ascii="Garamond" w:eastAsia="Times" w:hAnsi="Garamond" w:cs="Times"/>
                <w:b/>
                <w:bCs/>
                <w:color w:val="000000"/>
                <w:szCs w:val="24"/>
              </w:rPr>
            </w:pPr>
          </w:p>
        </w:tc>
      </w:tr>
      <w:tr w:rsidR="008A7E19" w:rsidRPr="00631870" w14:paraId="77B3CFB6" w14:textId="77777777" w:rsidTr="008A7E19">
        <w:trPr>
          <w:trHeight w:val="311"/>
        </w:trPr>
        <w:tc>
          <w:tcPr>
            <w:tcW w:w="805" w:type="dxa"/>
            <w:vMerge w:val="restart"/>
            <w:tcMar>
              <w:top w:w="15" w:type="dxa"/>
              <w:left w:w="108" w:type="dxa"/>
              <w:bottom w:w="15" w:type="dxa"/>
              <w:right w:w="108" w:type="dxa"/>
            </w:tcMar>
            <w:vAlign w:val="center"/>
            <w:hideMark/>
          </w:tcPr>
          <w:p w14:paraId="0D7ACBCE"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 w:hAnsi="Garamond" w:cs="Times"/>
                <w:b/>
                <w:bCs/>
                <w:color w:val="000000"/>
                <w:szCs w:val="24"/>
              </w:rPr>
              <w:t>5</w:t>
            </w:r>
          </w:p>
        </w:tc>
        <w:tc>
          <w:tcPr>
            <w:tcW w:w="720" w:type="dxa"/>
            <w:tcMar>
              <w:top w:w="15" w:type="dxa"/>
              <w:left w:w="108" w:type="dxa"/>
              <w:bottom w:w="15" w:type="dxa"/>
              <w:right w:w="108" w:type="dxa"/>
            </w:tcMar>
            <w:vAlign w:val="center"/>
          </w:tcPr>
          <w:p w14:paraId="3AE9659E"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themeColor="text1"/>
                <w:szCs w:val="24"/>
              </w:rPr>
              <w:t>2-12</w:t>
            </w:r>
          </w:p>
        </w:tc>
        <w:tc>
          <w:tcPr>
            <w:tcW w:w="720" w:type="dxa"/>
            <w:tcMar>
              <w:top w:w="15" w:type="dxa"/>
              <w:left w:w="108" w:type="dxa"/>
              <w:bottom w:w="15" w:type="dxa"/>
              <w:right w:w="108" w:type="dxa"/>
            </w:tcMar>
            <w:vAlign w:val="center"/>
            <w:hideMark/>
          </w:tcPr>
          <w:p w14:paraId="26EC38B0"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 w:hAnsi="Garamond" w:cs="Times"/>
                <w:color w:val="000000"/>
                <w:szCs w:val="24"/>
              </w:rPr>
              <w:t>M</w:t>
            </w:r>
          </w:p>
        </w:tc>
        <w:tc>
          <w:tcPr>
            <w:tcW w:w="5940" w:type="dxa"/>
            <w:tcMar>
              <w:top w:w="15" w:type="dxa"/>
              <w:left w:w="108" w:type="dxa"/>
              <w:bottom w:w="15" w:type="dxa"/>
              <w:right w:w="108" w:type="dxa"/>
            </w:tcMar>
            <w:vAlign w:val="bottom"/>
          </w:tcPr>
          <w:p w14:paraId="4F478D0E"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Times New Roman" w:hAnsi="Garamond" w:cs="Times,Times New Roman"/>
                <w:b/>
                <w:bCs/>
                <w:color w:val="000000"/>
                <w:szCs w:val="24"/>
              </w:rPr>
              <w:t>Quiz – Ch. 1-4</w:t>
            </w:r>
          </w:p>
        </w:tc>
        <w:tc>
          <w:tcPr>
            <w:tcW w:w="1620" w:type="dxa"/>
            <w:tcMar>
              <w:top w:w="15" w:type="dxa"/>
              <w:left w:w="108" w:type="dxa"/>
              <w:bottom w:w="15" w:type="dxa"/>
              <w:right w:w="108" w:type="dxa"/>
            </w:tcMar>
            <w:vAlign w:val="bottom"/>
          </w:tcPr>
          <w:p w14:paraId="06FB391E"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tcPr>
          <w:p w14:paraId="6ECADE01" w14:textId="77777777" w:rsidR="008A7E19" w:rsidRPr="00631870" w:rsidRDefault="008A7E19" w:rsidP="008A7E19">
            <w:pPr>
              <w:jc w:val="center"/>
              <w:rPr>
                <w:rFonts w:ascii="Garamond" w:eastAsia="Times" w:hAnsi="Garamond" w:cs="Times"/>
                <w:b/>
                <w:bCs/>
                <w:color w:val="000000"/>
                <w:szCs w:val="24"/>
              </w:rPr>
            </w:pPr>
          </w:p>
        </w:tc>
      </w:tr>
      <w:tr w:rsidR="008A7E19" w:rsidRPr="00631870" w14:paraId="3D5E1635" w14:textId="77777777" w:rsidTr="008A7E19">
        <w:trPr>
          <w:trHeight w:val="311"/>
        </w:trPr>
        <w:tc>
          <w:tcPr>
            <w:tcW w:w="805" w:type="dxa"/>
            <w:vMerge/>
            <w:vAlign w:val="center"/>
            <w:hideMark/>
          </w:tcPr>
          <w:p w14:paraId="483462FE"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shd w:val="clear" w:color="auto" w:fill="7030A0"/>
            <w:tcMar>
              <w:top w:w="15" w:type="dxa"/>
              <w:left w:w="108" w:type="dxa"/>
              <w:bottom w:w="15" w:type="dxa"/>
              <w:right w:w="108" w:type="dxa"/>
            </w:tcMar>
            <w:vAlign w:val="center"/>
          </w:tcPr>
          <w:p w14:paraId="1CC67714" w14:textId="77777777" w:rsidR="008A7E19" w:rsidRPr="00631870" w:rsidRDefault="008A7E19" w:rsidP="008A7E19">
            <w:pPr>
              <w:rPr>
                <w:rFonts w:ascii="Garamond" w:eastAsia="Times,Times New Roman" w:hAnsi="Garamond" w:cs="Times,Times New Roman"/>
                <w:color w:val="000000"/>
                <w:szCs w:val="24"/>
              </w:rPr>
            </w:pPr>
            <w:r w:rsidRPr="00723437">
              <w:rPr>
                <w:rFonts w:ascii="Arial Narrow" w:eastAsia="Times,Times New Roman" w:hAnsi="Arial Narrow" w:cs="Times,Times New Roman"/>
                <w:color w:val="FFFFFF" w:themeColor="background1"/>
                <w:szCs w:val="24"/>
              </w:rPr>
              <w:t>2-14</w:t>
            </w:r>
          </w:p>
        </w:tc>
        <w:tc>
          <w:tcPr>
            <w:tcW w:w="720" w:type="dxa"/>
            <w:tcMar>
              <w:top w:w="15" w:type="dxa"/>
              <w:left w:w="108" w:type="dxa"/>
              <w:bottom w:w="15" w:type="dxa"/>
              <w:right w:w="108" w:type="dxa"/>
            </w:tcMar>
            <w:vAlign w:val="center"/>
            <w:hideMark/>
          </w:tcPr>
          <w:p w14:paraId="04D2F4B7"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 w:hAnsi="Garamond" w:cs="Times"/>
                <w:color w:val="000000"/>
                <w:szCs w:val="24"/>
              </w:rPr>
              <w:t>W</w:t>
            </w:r>
          </w:p>
        </w:tc>
        <w:tc>
          <w:tcPr>
            <w:tcW w:w="5940" w:type="dxa"/>
            <w:noWrap/>
            <w:tcMar>
              <w:top w:w="15" w:type="dxa"/>
              <w:left w:w="108" w:type="dxa"/>
              <w:bottom w:w="15" w:type="dxa"/>
              <w:right w:w="108" w:type="dxa"/>
            </w:tcMar>
            <w:vAlign w:val="bottom"/>
          </w:tcPr>
          <w:p w14:paraId="2C02B7AB"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Times New Roman" w:hAnsi="Garamond" w:cs="Times,Times New Roman"/>
                <w:b/>
                <w:bCs/>
                <w:color w:val="000000"/>
                <w:szCs w:val="24"/>
              </w:rPr>
              <w:t xml:space="preserve">Theory Pod </w:t>
            </w:r>
            <w:proofErr w:type="gramStart"/>
            <w:r w:rsidRPr="00631870">
              <w:rPr>
                <w:rFonts w:ascii="Garamond" w:eastAsia="Times,Times New Roman" w:hAnsi="Garamond" w:cs="Times,Times New Roman"/>
                <w:b/>
                <w:bCs/>
                <w:color w:val="000000"/>
                <w:szCs w:val="24"/>
              </w:rPr>
              <w:t>Work Day</w:t>
            </w:r>
            <w:proofErr w:type="gramEnd"/>
            <w:r w:rsidRPr="00631870">
              <w:rPr>
                <w:rFonts w:ascii="Garamond" w:eastAsia="Times,Times New Roman" w:hAnsi="Garamond" w:cs="Times,Times New Roman"/>
                <w:b/>
                <w:bCs/>
                <w:color w:val="000000"/>
                <w:szCs w:val="24"/>
              </w:rPr>
              <w:t xml:space="preserve"> - Required</w:t>
            </w:r>
          </w:p>
        </w:tc>
        <w:tc>
          <w:tcPr>
            <w:tcW w:w="1620" w:type="dxa"/>
            <w:tcMar>
              <w:top w:w="15" w:type="dxa"/>
              <w:left w:w="108" w:type="dxa"/>
              <w:bottom w:w="15" w:type="dxa"/>
              <w:right w:w="108" w:type="dxa"/>
            </w:tcMar>
            <w:vAlign w:val="bottom"/>
          </w:tcPr>
          <w:p w14:paraId="7F4CF4E2" w14:textId="77777777" w:rsidR="008A7E19" w:rsidRPr="00631870" w:rsidRDefault="008A7E19" w:rsidP="008A7E19">
            <w:pPr>
              <w:jc w:val="center"/>
              <w:rPr>
                <w:rFonts w:ascii="Garamond" w:eastAsia="Times" w:hAnsi="Garamond" w:cs="Times"/>
                <w:b/>
                <w:bCs/>
                <w:color w:val="000000"/>
                <w:szCs w:val="24"/>
              </w:rPr>
            </w:pPr>
          </w:p>
        </w:tc>
        <w:tc>
          <w:tcPr>
            <w:tcW w:w="1710" w:type="dxa"/>
          </w:tcPr>
          <w:p w14:paraId="465B732B" w14:textId="77777777" w:rsidR="008A7E19" w:rsidRPr="00631870" w:rsidRDefault="008A7E19" w:rsidP="008A7E19">
            <w:pPr>
              <w:jc w:val="center"/>
              <w:rPr>
                <w:rFonts w:ascii="Garamond" w:eastAsia="Times" w:hAnsi="Garamond" w:cs="Times"/>
                <w:b/>
                <w:bCs/>
                <w:color w:val="000000"/>
                <w:szCs w:val="24"/>
              </w:rPr>
            </w:pPr>
            <w:r w:rsidRPr="00631870">
              <w:rPr>
                <w:rFonts w:ascii="Garamond" w:eastAsia="Times" w:hAnsi="Garamond" w:cs="Times"/>
                <w:b/>
                <w:bCs/>
                <w:color w:val="000000"/>
                <w:szCs w:val="24"/>
              </w:rPr>
              <w:t xml:space="preserve">Be sure to PRACTICE your </w:t>
            </w:r>
            <w:proofErr w:type="spellStart"/>
            <w:r w:rsidRPr="00631870">
              <w:rPr>
                <w:rFonts w:ascii="Garamond" w:eastAsia="Times" w:hAnsi="Garamond" w:cs="Times"/>
                <w:b/>
                <w:bCs/>
                <w:color w:val="000000"/>
                <w:szCs w:val="24"/>
              </w:rPr>
              <w:t>ReApp</w:t>
            </w:r>
            <w:proofErr w:type="spellEnd"/>
            <w:r w:rsidRPr="00631870">
              <w:rPr>
                <w:rFonts w:ascii="Garamond" w:eastAsia="Times" w:hAnsi="Garamond" w:cs="Times"/>
                <w:b/>
                <w:bCs/>
                <w:color w:val="000000"/>
                <w:szCs w:val="24"/>
              </w:rPr>
              <w:t xml:space="preserve"> WITH your Pod.</w:t>
            </w:r>
          </w:p>
        </w:tc>
      </w:tr>
      <w:tr w:rsidR="008A7E19" w:rsidRPr="00631870" w14:paraId="22B32B01" w14:textId="77777777" w:rsidTr="008A7E19">
        <w:trPr>
          <w:trHeight w:val="311"/>
        </w:trPr>
        <w:tc>
          <w:tcPr>
            <w:tcW w:w="805" w:type="dxa"/>
            <w:vMerge/>
            <w:tcBorders>
              <w:bottom w:val="single" w:sz="4" w:space="0" w:color="auto"/>
            </w:tcBorders>
            <w:vAlign w:val="center"/>
          </w:tcPr>
          <w:p w14:paraId="5D86C412"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tcBorders>
              <w:bottom w:val="single" w:sz="4" w:space="0" w:color="auto"/>
            </w:tcBorders>
            <w:tcMar>
              <w:top w:w="15" w:type="dxa"/>
              <w:left w:w="108" w:type="dxa"/>
              <w:bottom w:w="15" w:type="dxa"/>
              <w:right w:w="108" w:type="dxa"/>
            </w:tcMar>
            <w:vAlign w:val="center"/>
          </w:tcPr>
          <w:p w14:paraId="161CD80F"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themeColor="text1"/>
                <w:szCs w:val="24"/>
              </w:rPr>
              <w:t>2-16</w:t>
            </w:r>
          </w:p>
        </w:tc>
        <w:tc>
          <w:tcPr>
            <w:tcW w:w="720" w:type="dxa"/>
            <w:tcBorders>
              <w:bottom w:val="single" w:sz="4" w:space="0" w:color="auto"/>
            </w:tcBorders>
            <w:tcMar>
              <w:top w:w="15" w:type="dxa"/>
              <w:left w:w="108" w:type="dxa"/>
              <w:bottom w:w="15" w:type="dxa"/>
              <w:right w:w="108" w:type="dxa"/>
            </w:tcMar>
            <w:vAlign w:val="center"/>
          </w:tcPr>
          <w:p w14:paraId="6B99720A" w14:textId="77777777" w:rsidR="008A7E19" w:rsidRPr="00631870" w:rsidRDefault="008A7E19" w:rsidP="008A7E19">
            <w:pPr>
              <w:jc w:val="center"/>
              <w:rPr>
                <w:rFonts w:ascii="Garamond" w:eastAsia="Times" w:hAnsi="Garamond" w:cs="Times"/>
                <w:color w:val="000000"/>
                <w:szCs w:val="24"/>
              </w:rPr>
            </w:pPr>
            <w:r w:rsidRPr="00631870">
              <w:rPr>
                <w:rFonts w:ascii="Garamond" w:eastAsia="Times" w:hAnsi="Garamond" w:cs="Times"/>
                <w:color w:val="000000"/>
                <w:szCs w:val="24"/>
              </w:rPr>
              <w:t>F</w:t>
            </w:r>
          </w:p>
        </w:tc>
        <w:tc>
          <w:tcPr>
            <w:tcW w:w="5940" w:type="dxa"/>
            <w:tcBorders>
              <w:bottom w:val="single" w:sz="4" w:space="0" w:color="auto"/>
            </w:tcBorders>
            <w:noWrap/>
            <w:tcMar>
              <w:top w:w="15" w:type="dxa"/>
              <w:left w:w="108" w:type="dxa"/>
              <w:bottom w:w="15" w:type="dxa"/>
              <w:right w:w="108" w:type="dxa"/>
            </w:tcMar>
            <w:vAlign w:val="bottom"/>
          </w:tcPr>
          <w:p w14:paraId="78B8EB7B" w14:textId="77777777" w:rsidR="008A7E19" w:rsidRPr="00631870" w:rsidRDefault="008A7E19" w:rsidP="008A7E19">
            <w:pP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rPr>
              <w:t>Review Quiz &amp; Theory Pod Work Time</w:t>
            </w:r>
          </w:p>
        </w:tc>
        <w:tc>
          <w:tcPr>
            <w:tcW w:w="1620" w:type="dxa"/>
            <w:tcBorders>
              <w:bottom w:val="single" w:sz="4" w:space="0" w:color="auto"/>
            </w:tcBorders>
            <w:tcMar>
              <w:top w:w="15" w:type="dxa"/>
              <w:left w:w="108" w:type="dxa"/>
              <w:bottom w:w="15" w:type="dxa"/>
              <w:right w:w="108" w:type="dxa"/>
            </w:tcMar>
            <w:vAlign w:val="bottom"/>
          </w:tcPr>
          <w:p w14:paraId="692EC5A4"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tcBorders>
              <w:bottom w:val="single" w:sz="4" w:space="0" w:color="auto"/>
            </w:tcBorders>
          </w:tcPr>
          <w:p w14:paraId="42611D70" w14:textId="77777777" w:rsidR="008A7E19" w:rsidRPr="00631870" w:rsidRDefault="008A7E19" w:rsidP="008A7E19">
            <w:pPr>
              <w:jc w:val="center"/>
              <w:rPr>
                <w:rFonts w:ascii="Garamond" w:eastAsia="Times" w:hAnsi="Garamond" w:cs="Times"/>
                <w:b/>
                <w:bCs/>
                <w:color w:val="000000"/>
                <w:szCs w:val="24"/>
              </w:rPr>
            </w:pPr>
          </w:p>
        </w:tc>
      </w:tr>
      <w:tr w:rsidR="008A7E19" w:rsidRPr="00631870" w14:paraId="556FFE4C" w14:textId="77777777" w:rsidTr="008A7E19">
        <w:trPr>
          <w:trHeight w:val="311"/>
        </w:trPr>
        <w:tc>
          <w:tcPr>
            <w:tcW w:w="805" w:type="dxa"/>
            <w:tcBorders>
              <w:bottom w:val="single" w:sz="4" w:space="0" w:color="auto"/>
            </w:tcBorders>
            <w:vAlign w:val="center"/>
          </w:tcPr>
          <w:p w14:paraId="4E858C9F"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tcBorders>
              <w:bottom w:val="single" w:sz="4" w:space="0" w:color="auto"/>
            </w:tcBorders>
            <w:tcMar>
              <w:top w:w="15" w:type="dxa"/>
              <w:left w:w="108" w:type="dxa"/>
              <w:bottom w:w="15" w:type="dxa"/>
              <w:right w:w="108" w:type="dxa"/>
            </w:tcMar>
            <w:vAlign w:val="center"/>
          </w:tcPr>
          <w:p w14:paraId="74707FA2" w14:textId="77777777" w:rsidR="008A7E19" w:rsidRPr="00631870" w:rsidRDefault="008A7E19" w:rsidP="008A7E19">
            <w:pPr>
              <w:rPr>
                <w:rFonts w:ascii="Arial Narrow" w:eastAsia="Times,Times New Roman" w:hAnsi="Arial Narrow" w:cs="Times,Times New Roman"/>
                <w:color w:val="000000" w:themeColor="text1"/>
                <w:szCs w:val="24"/>
              </w:rPr>
            </w:pPr>
          </w:p>
        </w:tc>
        <w:tc>
          <w:tcPr>
            <w:tcW w:w="720" w:type="dxa"/>
            <w:tcBorders>
              <w:bottom w:val="single" w:sz="4" w:space="0" w:color="auto"/>
            </w:tcBorders>
            <w:tcMar>
              <w:top w:w="15" w:type="dxa"/>
              <w:left w:w="108" w:type="dxa"/>
              <w:bottom w:w="15" w:type="dxa"/>
              <w:right w:w="108" w:type="dxa"/>
            </w:tcMar>
            <w:vAlign w:val="center"/>
          </w:tcPr>
          <w:p w14:paraId="1ADD5BD2" w14:textId="77777777" w:rsidR="008A7E19" w:rsidRPr="00631870" w:rsidRDefault="008A7E19" w:rsidP="008A7E19">
            <w:pPr>
              <w:jc w:val="center"/>
              <w:rPr>
                <w:rFonts w:ascii="Garamond" w:eastAsia="Times" w:hAnsi="Garamond" w:cs="Times"/>
                <w:color w:val="000000"/>
                <w:szCs w:val="24"/>
              </w:rPr>
            </w:pPr>
          </w:p>
        </w:tc>
        <w:tc>
          <w:tcPr>
            <w:tcW w:w="5940" w:type="dxa"/>
            <w:tcBorders>
              <w:bottom w:val="single" w:sz="4" w:space="0" w:color="auto"/>
            </w:tcBorders>
            <w:noWrap/>
            <w:tcMar>
              <w:top w:w="15" w:type="dxa"/>
              <w:left w:w="108" w:type="dxa"/>
              <w:bottom w:w="15" w:type="dxa"/>
              <w:right w:w="108" w:type="dxa"/>
            </w:tcMar>
            <w:vAlign w:val="bottom"/>
          </w:tcPr>
          <w:p w14:paraId="39184568" w14:textId="77777777" w:rsidR="008A7E19" w:rsidRPr="00631870" w:rsidRDefault="008A7E19" w:rsidP="008A7E19">
            <w:pPr>
              <w:rPr>
                <w:rFonts w:ascii="Garamond" w:eastAsia="Times,Times New Roman" w:hAnsi="Garamond" w:cs="Times,Times New Roman"/>
                <w:i/>
                <w:iCs/>
                <w:color w:val="000000"/>
                <w:szCs w:val="24"/>
              </w:rPr>
            </w:pPr>
            <w:r w:rsidRPr="00631870">
              <w:rPr>
                <w:rFonts w:ascii="Garamond" w:eastAsia="Times,Times New Roman" w:hAnsi="Garamond" w:cs="Times,Times New Roman"/>
                <w:i/>
                <w:iCs/>
                <w:color w:val="000000"/>
                <w:szCs w:val="24"/>
              </w:rPr>
              <w:t>Influence –</w:t>
            </w:r>
            <w:r w:rsidRPr="00631870">
              <w:rPr>
                <w:rFonts w:ascii="Garamond" w:eastAsia="Times,Times New Roman" w:hAnsi="Garamond" w:cs="Times,Times New Roman"/>
                <w:color w:val="000000"/>
                <w:szCs w:val="24"/>
              </w:rPr>
              <w:t xml:space="preserve"> Ch. 16 Cognitive Dissonance Theory - Festinger</w:t>
            </w:r>
          </w:p>
        </w:tc>
        <w:tc>
          <w:tcPr>
            <w:tcW w:w="1620" w:type="dxa"/>
            <w:tcBorders>
              <w:bottom w:val="single" w:sz="4" w:space="0" w:color="auto"/>
            </w:tcBorders>
            <w:tcMar>
              <w:top w:w="15" w:type="dxa"/>
              <w:left w:w="108" w:type="dxa"/>
              <w:bottom w:w="15" w:type="dxa"/>
              <w:right w:w="108" w:type="dxa"/>
            </w:tcMar>
            <w:vAlign w:val="bottom"/>
          </w:tcPr>
          <w:p w14:paraId="732B7082"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tcBorders>
              <w:bottom w:val="single" w:sz="4" w:space="0" w:color="auto"/>
            </w:tcBorders>
          </w:tcPr>
          <w:p w14:paraId="6488213D" w14:textId="77777777" w:rsidR="008A7E19" w:rsidRPr="00631870" w:rsidRDefault="008A7E19" w:rsidP="008A7E19">
            <w:pPr>
              <w:jc w:val="center"/>
              <w:rPr>
                <w:rFonts w:ascii="Garamond" w:eastAsia="Times" w:hAnsi="Garamond" w:cs="Times"/>
                <w:b/>
                <w:bCs/>
                <w:color w:val="000000"/>
                <w:szCs w:val="24"/>
              </w:rPr>
            </w:pPr>
          </w:p>
        </w:tc>
      </w:tr>
      <w:tr w:rsidR="008A7E19" w:rsidRPr="00631870" w14:paraId="3F8FC6C9" w14:textId="77777777" w:rsidTr="008A7E19">
        <w:trPr>
          <w:trHeight w:val="311"/>
        </w:trPr>
        <w:tc>
          <w:tcPr>
            <w:tcW w:w="805" w:type="dxa"/>
            <w:tcBorders>
              <w:bottom w:val="single" w:sz="4" w:space="0" w:color="auto"/>
            </w:tcBorders>
            <w:vAlign w:val="center"/>
          </w:tcPr>
          <w:p w14:paraId="447B7AFB"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tcBorders>
              <w:bottom w:val="single" w:sz="4" w:space="0" w:color="auto"/>
            </w:tcBorders>
            <w:tcMar>
              <w:top w:w="15" w:type="dxa"/>
              <w:left w:w="108" w:type="dxa"/>
              <w:bottom w:w="15" w:type="dxa"/>
              <w:right w:w="108" w:type="dxa"/>
            </w:tcMar>
            <w:vAlign w:val="center"/>
          </w:tcPr>
          <w:p w14:paraId="5029D310" w14:textId="77777777" w:rsidR="008A7E19" w:rsidRPr="00631870" w:rsidRDefault="008A7E19" w:rsidP="008A7E19">
            <w:pPr>
              <w:rPr>
                <w:rFonts w:ascii="Arial Narrow" w:eastAsia="Times,Times New Roman" w:hAnsi="Arial Narrow" w:cs="Times,Times New Roman"/>
                <w:color w:val="000000" w:themeColor="text1"/>
                <w:szCs w:val="24"/>
              </w:rPr>
            </w:pPr>
          </w:p>
        </w:tc>
        <w:tc>
          <w:tcPr>
            <w:tcW w:w="720" w:type="dxa"/>
            <w:tcBorders>
              <w:bottom w:val="single" w:sz="4" w:space="0" w:color="auto"/>
            </w:tcBorders>
            <w:tcMar>
              <w:top w:w="15" w:type="dxa"/>
              <w:left w:w="108" w:type="dxa"/>
              <w:bottom w:w="15" w:type="dxa"/>
              <w:right w:w="108" w:type="dxa"/>
            </w:tcMar>
            <w:vAlign w:val="center"/>
          </w:tcPr>
          <w:p w14:paraId="6F92EB85" w14:textId="77777777" w:rsidR="008A7E19" w:rsidRPr="00631870" w:rsidRDefault="008A7E19" w:rsidP="008A7E19">
            <w:pPr>
              <w:jc w:val="center"/>
              <w:rPr>
                <w:rFonts w:ascii="Garamond" w:eastAsia="Times" w:hAnsi="Garamond" w:cs="Times"/>
                <w:color w:val="000000"/>
                <w:szCs w:val="24"/>
              </w:rPr>
            </w:pPr>
          </w:p>
        </w:tc>
        <w:tc>
          <w:tcPr>
            <w:tcW w:w="5940" w:type="dxa"/>
            <w:tcBorders>
              <w:bottom w:val="single" w:sz="4" w:space="0" w:color="auto"/>
            </w:tcBorders>
            <w:noWrap/>
            <w:tcMar>
              <w:top w:w="15" w:type="dxa"/>
              <w:left w:w="108" w:type="dxa"/>
              <w:bottom w:w="15" w:type="dxa"/>
              <w:right w:w="108" w:type="dxa"/>
            </w:tcMar>
            <w:vAlign w:val="bottom"/>
          </w:tcPr>
          <w:p w14:paraId="72623DEE" w14:textId="77777777" w:rsidR="008A7E19" w:rsidRPr="00631870" w:rsidRDefault="008A7E19" w:rsidP="008A7E19">
            <w:pPr>
              <w:rPr>
                <w:rFonts w:ascii="Garamond" w:eastAsia="Times,Times New Roman" w:hAnsi="Garamond" w:cs="Times,Times New Roman"/>
                <w:i/>
                <w:iCs/>
                <w:color w:val="000000"/>
                <w:szCs w:val="24"/>
              </w:rPr>
            </w:pPr>
            <w:r w:rsidRPr="00631870">
              <w:rPr>
                <w:rFonts w:ascii="Garamond" w:eastAsia="Times,Times New Roman" w:hAnsi="Garamond" w:cs="Times,Times New Roman"/>
                <w:i/>
                <w:iCs/>
                <w:color w:val="000000"/>
                <w:szCs w:val="24"/>
              </w:rPr>
              <w:t xml:space="preserve">Influence – </w:t>
            </w:r>
            <w:r w:rsidRPr="00631870">
              <w:rPr>
                <w:rFonts w:ascii="Garamond" w:eastAsia="Times,Times New Roman" w:hAnsi="Garamond" w:cs="Times,Times New Roman"/>
                <w:color w:val="000000"/>
                <w:szCs w:val="24"/>
              </w:rPr>
              <w:t>Ch. 15 Elaboration Likelihood Model – Petty and Cacioppo</w:t>
            </w:r>
          </w:p>
        </w:tc>
        <w:tc>
          <w:tcPr>
            <w:tcW w:w="1620" w:type="dxa"/>
            <w:tcBorders>
              <w:bottom w:val="single" w:sz="4" w:space="0" w:color="auto"/>
            </w:tcBorders>
            <w:tcMar>
              <w:top w:w="15" w:type="dxa"/>
              <w:left w:w="108" w:type="dxa"/>
              <w:bottom w:w="15" w:type="dxa"/>
              <w:right w:w="108" w:type="dxa"/>
            </w:tcMar>
            <w:vAlign w:val="bottom"/>
          </w:tcPr>
          <w:p w14:paraId="3DEED3F7"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tcBorders>
              <w:bottom w:val="single" w:sz="4" w:space="0" w:color="auto"/>
            </w:tcBorders>
          </w:tcPr>
          <w:p w14:paraId="0E4671FE" w14:textId="77777777" w:rsidR="008A7E19" w:rsidRPr="00631870" w:rsidRDefault="008A7E19" w:rsidP="008A7E19">
            <w:pPr>
              <w:jc w:val="center"/>
              <w:rPr>
                <w:rFonts w:ascii="Garamond" w:eastAsia="Times" w:hAnsi="Garamond" w:cs="Times"/>
                <w:b/>
                <w:bCs/>
                <w:color w:val="000000"/>
                <w:szCs w:val="24"/>
              </w:rPr>
            </w:pPr>
          </w:p>
        </w:tc>
      </w:tr>
      <w:tr w:rsidR="008A7E19" w:rsidRPr="00631870" w14:paraId="19B20F9E" w14:textId="77777777" w:rsidTr="008A7E19">
        <w:trPr>
          <w:trHeight w:val="309"/>
        </w:trPr>
        <w:tc>
          <w:tcPr>
            <w:tcW w:w="805" w:type="dxa"/>
            <w:tcBorders>
              <w:top w:val="single" w:sz="4" w:space="0" w:color="auto"/>
              <w:left w:val="nil"/>
              <w:bottom w:val="single" w:sz="4" w:space="0" w:color="auto"/>
              <w:right w:val="nil"/>
            </w:tcBorders>
            <w:shd w:val="clear" w:color="auto" w:fill="auto"/>
            <w:tcMar>
              <w:top w:w="15" w:type="dxa"/>
              <w:left w:w="108" w:type="dxa"/>
              <w:bottom w:w="15" w:type="dxa"/>
              <w:right w:w="108" w:type="dxa"/>
            </w:tcMar>
            <w:vAlign w:val="center"/>
          </w:tcPr>
          <w:p w14:paraId="09C9D8A0" w14:textId="77777777" w:rsidR="008A7E19" w:rsidRPr="00631870" w:rsidRDefault="008A7E19" w:rsidP="008A7E19">
            <w:pPr>
              <w:jc w:val="center"/>
              <w:rPr>
                <w:rFonts w:ascii="Garamond" w:eastAsia="Times" w:hAnsi="Garamond" w:cs="Times"/>
                <w:b/>
                <w:bCs/>
                <w:color w:val="000000"/>
                <w:szCs w:val="24"/>
              </w:rPr>
            </w:pPr>
          </w:p>
          <w:p w14:paraId="1F88302B" w14:textId="77777777" w:rsidR="008A7E19" w:rsidRPr="00631870" w:rsidRDefault="008A7E19" w:rsidP="008A7E19">
            <w:pPr>
              <w:jc w:val="center"/>
              <w:rPr>
                <w:rFonts w:ascii="Garamond" w:eastAsia="Times" w:hAnsi="Garamond" w:cs="Times"/>
                <w:b/>
                <w:bCs/>
                <w:color w:val="000000"/>
                <w:szCs w:val="24"/>
              </w:rPr>
            </w:pPr>
          </w:p>
          <w:p w14:paraId="46ACA462" w14:textId="77777777" w:rsidR="008A7E19" w:rsidRPr="00631870" w:rsidRDefault="008A7E19" w:rsidP="008A7E19">
            <w:pPr>
              <w:jc w:val="center"/>
              <w:rPr>
                <w:rFonts w:ascii="Garamond" w:eastAsia="Times" w:hAnsi="Garamond" w:cs="Times"/>
                <w:b/>
                <w:bCs/>
                <w:color w:val="000000"/>
                <w:szCs w:val="24"/>
              </w:rPr>
            </w:pPr>
          </w:p>
          <w:p w14:paraId="682B175F" w14:textId="77777777" w:rsidR="008A7E19" w:rsidRPr="00631870" w:rsidRDefault="008A7E19" w:rsidP="008A7E19">
            <w:pPr>
              <w:jc w:val="center"/>
              <w:rPr>
                <w:rFonts w:ascii="Garamond" w:eastAsia="Times" w:hAnsi="Garamond" w:cs="Times"/>
                <w:b/>
                <w:bCs/>
                <w:color w:val="000000"/>
                <w:szCs w:val="24"/>
              </w:rPr>
            </w:pPr>
          </w:p>
          <w:p w14:paraId="582C7432" w14:textId="77777777" w:rsidR="008A7E19" w:rsidRPr="00631870" w:rsidRDefault="008A7E19" w:rsidP="008A7E19">
            <w:pPr>
              <w:jc w:val="center"/>
              <w:rPr>
                <w:rFonts w:ascii="Garamond" w:eastAsia="Times" w:hAnsi="Garamond" w:cs="Times"/>
                <w:b/>
                <w:bCs/>
                <w:color w:val="000000"/>
                <w:szCs w:val="24"/>
              </w:rPr>
            </w:pPr>
          </w:p>
        </w:tc>
        <w:tc>
          <w:tcPr>
            <w:tcW w:w="720" w:type="dxa"/>
            <w:tcBorders>
              <w:top w:val="single" w:sz="4" w:space="0" w:color="auto"/>
              <w:left w:val="nil"/>
              <w:bottom w:val="single" w:sz="4" w:space="0" w:color="auto"/>
              <w:right w:val="nil"/>
            </w:tcBorders>
            <w:shd w:val="clear" w:color="auto" w:fill="auto"/>
            <w:tcMar>
              <w:top w:w="15" w:type="dxa"/>
              <w:left w:w="108" w:type="dxa"/>
              <w:bottom w:w="15" w:type="dxa"/>
              <w:right w:w="108" w:type="dxa"/>
            </w:tcMar>
            <w:vAlign w:val="center"/>
          </w:tcPr>
          <w:p w14:paraId="3C729674" w14:textId="77777777" w:rsidR="008A7E19" w:rsidRPr="00631870" w:rsidRDefault="008A7E19" w:rsidP="008A7E19">
            <w:pPr>
              <w:rPr>
                <w:rFonts w:ascii="Garamond" w:eastAsia="Times,Times New Roman" w:hAnsi="Garamond" w:cs="Times,Times New Roman"/>
                <w:color w:val="000000"/>
                <w:szCs w:val="24"/>
              </w:rPr>
            </w:pPr>
          </w:p>
        </w:tc>
        <w:tc>
          <w:tcPr>
            <w:tcW w:w="720" w:type="dxa"/>
            <w:tcBorders>
              <w:top w:val="single" w:sz="4" w:space="0" w:color="auto"/>
              <w:left w:val="nil"/>
              <w:bottom w:val="single" w:sz="4" w:space="0" w:color="auto"/>
              <w:right w:val="nil"/>
            </w:tcBorders>
            <w:shd w:val="clear" w:color="auto" w:fill="auto"/>
            <w:tcMar>
              <w:top w:w="15" w:type="dxa"/>
              <w:left w:w="108" w:type="dxa"/>
              <w:bottom w:w="15" w:type="dxa"/>
              <w:right w:w="108" w:type="dxa"/>
            </w:tcMar>
            <w:vAlign w:val="center"/>
          </w:tcPr>
          <w:p w14:paraId="1302B663" w14:textId="77777777" w:rsidR="008A7E19" w:rsidRPr="00631870" w:rsidRDefault="008A7E19" w:rsidP="008A7E19">
            <w:pPr>
              <w:jc w:val="center"/>
              <w:rPr>
                <w:rFonts w:ascii="Garamond" w:eastAsia="Times" w:hAnsi="Garamond" w:cs="Times"/>
                <w:color w:val="000000"/>
                <w:szCs w:val="24"/>
              </w:rPr>
            </w:pPr>
          </w:p>
        </w:tc>
        <w:tc>
          <w:tcPr>
            <w:tcW w:w="5940" w:type="dxa"/>
            <w:tcBorders>
              <w:top w:val="single" w:sz="4" w:space="0" w:color="auto"/>
              <w:left w:val="nil"/>
              <w:bottom w:val="single" w:sz="4" w:space="0" w:color="auto"/>
              <w:right w:val="nil"/>
            </w:tcBorders>
            <w:shd w:val="clear" w:color="auto" w:fill="auto"/>
            <w:noWrap/>
            <w:tcMar>
              <w:top w:w="15" w:type="dxa"/>
              <w:left w:w="108" w:type="dxa"/>
              <w:bottom w:w="15" w:type="dxa"/>
              <w:right w:w="108" w:type="dxa"/>
            </w:tcMar>
            <w:vAlign w:val="bottom"/>
          </w:tcPr>
          <w:p w14:paraId="6A1BAA10" w14:textId="77777777" w:rsidR="008A7E19" w:rsidRPr="00631870" w:rsidRDefault="008A7E19" w:rsidP="008A7E19">
            <w:pPr>
              <w:rPr>
                <w:rFonts w:ascii="Garamond" w:eastAsia="Times,Times New Roman" w:hAnsi="Garamond" w:cs="Times,Times New Roman"/>
                <w:color w:val="000000"/>
                <w:szCs w:val="24"/>
              </w:rPr>
            </w:pPr>
          </w:p>
          <w:p w14:paraId="42580732" w14:textId="77777777" w:rsidR="008A7E19" w:rsidRPr="00631870" w:rsidRDefault="008A7E19" w:rsidP="008A7E19">
            <w:pPr>
              <w:rPr>
                <w:rFonts w:ascii="Garamond" w:eastAsia="Times,Times New Roman" w:hAnsi="Garamond" w:cs="Times,Times New Roman"/>
                <w:color w:val="000000"/>
                <w:szCs w:val="24"/>
              </w:rPr>
            </w:pPr>
          </w:p>
          <w:p w14:paraId="4618EBC5" w14:textId="77777777" w:rsidR="008A7E19" w:rsidRPr="00631870" w:rsidRDefault="008A7E19" w:rsidP="008A7E19">
            <w:pPr>
              <w:rPr>
                <w:rFonts w:ascii="Garamond" w:eastAsia="Times,Times New Roman" w:hAnsi="Garamond" w:cs="Times,Times New Roman"/>
                <w:color w:val="000000"/>
                <w:szCs w:val="24"/>
              </w:rPr>
            </w:pPr>
          </w:p>
          <w:p w14:paraId="4519BFE7" w14:textId="77777777" w:rsidR="008A7E19" w:rsidRPr="00631870" w:rsidRDefault="008A7E19" w:rsidP="008A7E19">
            <w:pPr>
              <w:rPr>
                <w:rFonts w:ascii="Garamond" w:eastAsia="Times,Times New Roman" w:hAnsi="Garamond" w:cs="Times,Times New Roman"/>
                <w:color w:val="000000"/>
                <w:szCs w:val="24"/>
              </w:rPr>
            </w:pPr>
          </w:p>
          <w:p w14:paraId="07E3EADF" w14:textId="77777777" w:rsidR="008A7E19" w:rsidRPr="00631870" w:rsidRDefault="008A7E19" w:rsidP="008A7E19">
            <w:pPr>
              <w:rPr>
                <w:rFonts w:ascii="Garamond" w:eastAsia="Times,Times New Roman" w:hAnsi="Garamond" w:cs="Times,Times New Roman"/>
                <w:color w:val="000000"/>
                <w:szCs w:val="24"/>
              </w:rPr>
            </w:pPr>
          </w:p>
          <w:p w14:paraId="4DB61A58" w14:textId="77777777" w:rsidR="008A7E19" w:rsidRPr="00631870" w:rsidRDefault="008A7E19" w:rsidP="008A7E19">
            <w:pPr>
              <w:rPr>
                <w:rFonts w:ascii="Garamond" w:eastAsia="Times,Times New Roman" w:hAnsi="Garamond" w:cs="Times,Times New Roman"/>
                <w:color w:val="000000"/>
                <w:szCs w:val="24"/>
              </w:rPr>
            </w:pPr>
          </w:p>
          <w:p w14:paraId="5E1D77AF" w14:textId="77777777" w:rsidR="008A7E19" w:rsidRPr="00631870" w:rsidRDefault="008A7E19" w:rsidP="008A7E19">
            <w:pPr>
              <w:rPr>
                <w:rFonts w:ascii="Garamond" w:eastAsia="Times,Times New Roman" w:hAnsi="Garamond" w:cs="Times,Times New Roman"/>
                <w:color w:val="000000"/>
                <w:szCs w:val="24"/>
              </w:rPr>
            </w:pPr>
          </w:p>
          <w:p w14:paraId="2B856CFC" w14:textId="77777777" w:rsidR="008A7E19" w:rsidRPr="00631870" w:rsidRDefault="008A7E19" w:rsidP="008A7E19">
            <w:pPr>
              <w:rPr>
                <w:rFonts w:ascii="Garamond" w:eastAsia="Times,Times New Roman" w:hAnsi="Garamond" w:cs="Times,Times New Roman"/>
                <w:color w:val="000000"/>
                <w:szCs w:val="24"/>
              </w:rPr>
            </w:pPr>
          </w:p>
          <w:p w14:paraId="38B2D56A" w14:textId="77777777" w:rsidR="008A7E19" w:rsidRPr="00631870" w:rsidRDefault="008A7E19" w:rsidP="008A7E19">
            <w:pPr>
              <w:rPr>
                <w:rFonts w:ascii="Garamond" w:eastAsia="Times,Times New Roman" w:hAnsi="Garamond" w:cs="Times,Times New Roman"/>
                <w:color w:val="000000"/>
                <w:szCs w:val="24"/>
              </w:rPr>
            </w:pPr>
          </w:p>
          <w:p w14:paraId="3FB2237E" w14:textId="77777777" w:rsidR="008A7E19" w:rsidRPr="00631870" w:rsidRDefault="008A7E19" w:rsidP="008A7E19">
            <w:pPr>
              <w:rPr>
                <w:rFonts w:ascii="Garamond" w:eastAsia="Times,Times New Roman" w:hAnsi="Garamond" w:cs="Times,Times New Roman"/>
                <w:color w:val="000000"/>
                <w:szCs w:val="24"/>
              </w:rPr>
            </w:pPr>
          </w:p>
          <w:p w14:paraId="30086667" w14:textId="77777777" w:rsidR="008A7E19" w:rsidRPr="00631870" w:rsidRDefault="008A7E19" w:rsidP="008A7E19">
            <w:pPr>
              <w:rPr>
                <w:rFonts w:ascii="Garamond" w:eastAsia="Times,Times New Roman" w:hAnsi="Garamond" w:cs="Times,Times New Roman"/>
                <w:color w:val="000000"/>
                <w:szCs w:val="24"/>
              </w:rPr>
            </w:pPr>
          </w:p>
        </w:tc>
        <w:tc>
          <w:tcPr>
            <w:tcW w:w="1620" w:type="dxa"/>
            <w:tcBorders>
              <w:top w:val="single" w:sz="4" w:space="0" w:color="auto"/>
              <w:left w:val="nil"/>
              <w:bottom w:val="single" w:sz="4" w:space="0" w:color="auto"/>
              <w:right w:val="nil"/>
            </w:tcBorders>
            <w:shd w:val="clear" w:color="auto" w:fill="auto"/>
            <w:tcMar>
              <w:top w:w="15" w:type="dxa"/>
              <w:left w:w="108" w:type="dxa"/>
              <w:bottom w:w="15" w:type="dxa"/>
              <w:right w:w="108" w:type="dxa"/>
            </w:tcMar>
            <w:vAlign w:val="bottom"/>
          </w:tcPr>
          <w:p w14:paraId="4D4D37C9" w14:textId="77777777" w:rsidR="008A7E19" w:rsidRPr="00631870" w:rsidRDefault="008A7E19" w:rsidP="008A7E19">
            <w:pPr>
              <w:jc w:val="center"/>
              <w:rPr>
                <w:rFonts w:ascii="Garamond" w:eastAsia="Times" w:hAnsi="Garamond" w:cs="Times"/>
                <w:b/>
                <w:bCs/>
                <w:color w:val="000000"/>
                <w:szCs w:val="24"/>
              </w:rPr>
            </w:pPr>
          </w:p>
        </w:tc>
        <w:tc>
          <w:tcPr>
            <w:tcW w:w="1710" w:type="dxa"/>
            <w:tcBorders>
              <w:top w:val="single" w:sz="4" w:space="0" w:color="auto"/>
              <w:left w:val="nil"/>
              <w:bottom w:val="single" w:sz="4" w:space="0" w:color="auto"/>
              <w:right w:val="nil"/>
            </w:tcBorders>
            <w:shd w:val="clear" w:color="auto" w:fill="auto"/>
          </w:tcPr>
          <w:p w14:paraId="266206F8" w14:textId="77777777" w:rsidR="008A7E19" w:rsidRPr="00631870" w:rsidRDefault="008A7E19" w:rsidP="008A7E19">
            <w:pPr>
              <w:jc w:val="center"/>
              <w:rPr>
                <w:rFonts w:ascii="Garamond" w:eastAsia="Times,Times New Roman" w:hAnsi="Garamond" w:cs="Times,Times New Roman"/>
                <w:b/>
                <w:bCs/>
                <w:color w:val="000000"/>
                <w:szCs w:val="24"/>
              </w:rPr>
            </w:pPr>
          </w:p>
        </w:tc>
      </w:tr>
      <w:tr w:rsidR="008A7E19" w:rsidRPr="00631870" w14:paraId="6ADE2086" w14:textId="77777777" w:rsidTr="008A7E19">
        <w:trPr>
          <w:trHeight w:val="309"/>
        </w:trPr>
        <w:tc>
          <w:tcPr>
            <w:tcW w:w="805" w:type="dxa"/>
            <w:tcBorders>
              <w:top w:val="single" w:sz="4" w:space="0" w:color="auto"/>
            </w:tcBorders>
            <w:shd w:val="clear" w:color="auto" w:fill="F2F2F2" w:themeFill="background1" w:themeFillShade="F2"/>
            <w:tcMar>
              <w:top w:w="15" w:type="dxa"/>
              <w:left w:w="108" w:type="dxa"/>
              <w:bottom w:w="15" w:type="dxa"/>
              <w:right w:w="108" w:type="dxa"/>
            </w:tcMar>
            <w:vAlign w:val="bottom"/>
          </w:tcPr>
          <w:p w14:paraId="5F0DEABA" w14:textId="77777777" w:rsidR="008A7E19" w:rsidRPr="00631870" w:rsidRDefault="008A7E19" w:rsidP="008A7E19">
            <w:pPr>
              <w:jc w:val="center"/>
              <w:rPr>
                <w:rFonts w:ascii="Garamond" w:eastAsia="Times" w:hAnsi="Garamond" w:cs="Times"/>
                <w:b/>
                <w:bCs/>
                <w:color w:val="000000"/>
              </w:rPr>
            </w:pPr>
            <w:r w:rsidRPr="00631870">
              <w:rPr>
                <w:rFonts w:ascii="Garamond" w:eastAsia="Times" w:hAnsi="Garamond" w:cs="Times"/>
                <w:b/>
                <w:bCs/>
                <w:color w:val="000000"/>
              </w:rPr>
              <w:t>W</w:t>
            </w:r>
          </w:p>
        </w:tc>
        <w:tc>
          <w:tcPr>
            <w:tcW w:w="720" w:type="dxa"/>
            <w:tcBorders>
              <w:top w:val="single" w:sz="4" w:space="0" w:color="auto"/>
            </w:tcBorders>
            <w:shd w:val="clear" w:color="auto" w:fill="F2F2F2" w:themeFill="background1" w:themeFillShade="F2"/>
            <w:tcMar>
              <w:top w:w="15" w:type="dxa"/>
              <w:left w:w="108" w:type="dxa"/>
              <w:bottom w:w="15" w:type="dxa"/>
              <w:right w:w="108" w:type="dxa"/>
            </w:tcMar>
            <w:vAlign w:val="bottom"/>
          </w:tcPr>
          <w:p w14:paraId="33F2C29A" w14:textId="77777777" w:rsidR="008A7E19" w:rsidRPr="00631870" w:rsidRDefault="008A7E19" w:rsidP="008A7E19">
            <w:pPr>
              <w:jc w:val="center"/>
              <w:rPr>
                <w:rFonts w:ascii="Garamond" w:eastAsia="Times,Times New Roman" w:hAnsi="Garamond" w:cs="Times,Times New Roman"/>
                <w:color w:val="000000"/>
              </w:rPr>
            </w:pPr>
            <w:r w:rsidRPr="00631870">
              <w:rPr>
                <w:rFonts w:ascii="Garamond" w:eastAsia="Times" w:hAnsi="Garamond" w:cs="Times"/>
                <w:b/>
                <w:bCs/>
                <w:color w:val="000000"/>
              </w:rPr>
              <w:t>Date</w:t>
            </w:r>
          </w:p>
        </w:tc>
        <w:tc>
          <w:tcPr>
            <w:tcW w:w="720" w:type="dxa"/>
            <w:tcBorders>
              <w:top w:val="single" w:sz="4" w:space="0" w:color="auto"/>
            </w:tcBorders>
            <w:shd w:val="clear" w:color="auto" w:fill="F2F2F2" w:themeFill="background1" w:themeFillShade="F2"/>
            <w:tcMar>
              <w:top w:w="15" w:type="dxa"/>
              <w:left w:w="108" w:type="dxa"/>
              <w:bottom w:w="15" w:type="dxa"/>
              <w:right w:w="108" w:type="dxa"/>
            </w:tcMar>
            <w:vAlign w:val="bottom"/>
          </w:tcPr>
          <w:p w14:paraId="03207068" w14:textId="77777777" w:rsidR="008A7E19" w:rsidRPr="00631870" w:rsidRDefault="008A7E19" w:rsidP="008A7E19">
            <w:pPr>
              <w:jc w:val="center"/>
              <w:rPr>
                <w:rFonts w:ascii="Garamond" w:eastAsia="Times" w:hAnsi="Garamond" w:cs="Times"/>
                <w:color w:val="000000"/>
              </w:rPr>
            </w:pPr>
            <w:r w:rsidRPr="00631870">
              <w:rPr>
                <w:rFonts w:ascii="Garamond" w:eastAsia="Times" w:hAnsi="Garamond" w:cs="Times"/>
                <w:b/>
                <w:bCs/>
                <w:color w:val="000000"/>
              </w:rPr>
              <w:t>Day</w:t>
            </w:r>
          </w:p>
        </w:tc>
        <w:tc>
          <w:tcPr>
            <w:tcW w:w="5940" w:type="dxa"/>
            <w:tcBorders>
              <w:top w:val="single" w:sz="4" w:space="0" w:color="auto"/>
            </w:tcBorders>
            <w:shd w:val="clear" w:color="auto" w:fill="F2F2F2" w:themeFill="background1" w:themeFillShade="F2"/>
            <w:noWrap/>
            <w:tcMar>
              <w:top w:w="15" w:type="dxa"/>
              <w:left w:w="108" w:type="dxa"/>
              <w:bottom w:w="15" w:type="dxa"/>
              <w:right w:w="108" w:type="dxa"/>
            </w:tcMar>
            <w:vAlign w:val="bottom"/>
          </w:tcPr>
          <w:p w14:paraId="0E84ECD2"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 w:hAnsi="Garamond" w:cs="Times"/>
                <w:b/>
                <w:bCs/>
                <w:color w:val="000000"/>
                <w:szCs w:val="24"/>
              </w:rPr>
              <w:t>Material Covered</w:t>
            </w:r>
          </w:p>
        </w:tc>
        <w:tc>
          <w:tcPr>
            <w:tcW w:w="1620" w:type="dxa"/>
            <w:tcBorders>
              <w:top w:val="single" w:sz="4" w:space="0" w:color="auto"/>
            </w:tcBorders>
            <w:shd w:val="clear" w:color="auto" w:fill="F2F2F2" w:themeFill="background1" w:themeFillShade="F2"/>
            <w:tcMar>
              <w:top w:w="15" w:type="dxa"/>
              <w:left w:w="108" w:type="dxa"/>
              <w:bottom w:w="15" w:type="dxa"/>
              <w:right w:w="108" w:type="dxa"/>
            </w:tcMar>
            <w:vAlign w:val="bottom"/>
          </w:tcPr>
          <w:p w14:paraId="1C7E001F" w14:textId="77777777" w:rsidR="008A7E19" w:rsidRPr="00631870" w:rsidRDefault="008A7E19" w:rsidP="008A7E19">
            <w:pPr>
              <w:jc w:val="center"/>
              <w:rPr>
                <w:rFonts w:ascii="Garamond" w:eastAsia="Times" w:hAnsi="Garamond" w:cs="Times"/>
                <w:b/>
                <w:bCs/>
                <w:color w:val="000000"/>
                <w:szCs w:val="24"/>
              </w:rPr>
            </w:pPr>
            <w:r w:rsidRPr="00631870">
              <w:rPr>
                <w:rFonts w:ascii="Garamond" w:eastAsia="Times" w:hAnsi="Garamond" w:cs="Times"/>
                <w:b/>
                <w:bCs/>
                <w:color w:val="000000"/>
                <w:szCs w:val="24"/>
              </w:rPr>
              <w:t>Assignment to Do/Due</w:t>
            </w:r>
          </w:p>
        </w:tc>
        <w:tc>
          <w:tcPr>
            <w:tcW w:w="1710" w:type="dxa"/>
            <w:tcBorders>
              <w:top w:val="single" w:sz="4" w:space="0" w:color="auto"/>
            </w:tcBorders>
            <w:shd w:val="clear" w:color="auto" w:fill="F2F2F2" w:themeFill="background1" w:themeFillShade="F2"/>
          </w:tcPr>
          <w:p w14:paraId="28D768D9"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 w:hAnsi="Garamond" w:cs="Times"/>
                <w:b/>
                <w:bCs/>
                <w:color w:val="000000"/>
                <w:szCs w:val="24"/>
              </w:rPr>
              <w:t>Heads-up</w:t>
            </w:r>
          </w:p>
        </w:tc>
      </w:tr>
      <w:tr w:rsidR="008A7E19" w:rsidRPr="00631870" w14:paraId="031309D3" w14:textId="77777777" w:rsidTr="008A7E19">
        <w:trPr>
          <w:trHeight w:val="309"/>
        </w:trPr>
        <w:tc>
          <w:tcPr>
            <w:tcW w:w="805" w:type="dxa"/>
            <w:tcBorders>
              <w:top w:val="single" w:sz="4" w:space="0" w:color="auto"/>
            </w:tcBorders>
            <w:shd w:val="clear" w:color="auto" w:fill="BFBFBF"/>
            <w:tcMar>
              <w:top w:w="15" w:type="dxa"/>
              <w:left w:w="108" w:type="dxa"/>
              <w:bottom w:w="15" w:type="dxa"/>
              <w:right w:w="108" w:type="dxa"/>
            </w:tcMar>
            <w:vAlign w:val="center"/>
          </w:tcPr>
          <w:p w14:paraId="6692B0C2" w14:textId="77777777" w:rsidR="008A7E19" w:rsidRPr="00631870" w:rsidRDefault="008A7E19" w:rsidP="008A7E19">
            <w:pPr>
              <w:jc w:val="center"/>
              <w:rPr>
                <w:rFonts w:ascii="Garamond" w:eastAsia="Times" w:hAnsi="Garamond" w:cs="Times"/>
                <w:b/>
                <w:bCs/>
                <w:color w:val="000000"/>
                <w:szCs w:val="24"/>
              </w:rPr>
            </w:pPr>
          </w:p>
        </w:tc>
        <w:tc>
          <w:tcPr>
            <w:tcW w:w="720" w:type="dxa"/>
            <w:tcBorders>
              <w:top w:val="single" w:sz="4" w:space="0" w:color="auto"/>
            </w:tcBorders>
            <w:shd w:val="clear" w:color="auto" w:fill="BFBFBF"/>
            <w:tcMar>
              <w:top w:w="15" w:type="dxa"/>
              <w:left w:w="108" w:type="dxa"/>
              <w:bottom w:w="15" w:type="dxa"/>
              <w:right w:w="108" w:type="dxa"/>
            </w:tcMar>
            <w:vAlign w:val="center"/>
          </w:tcPr>
          <w:p w14:paraId="2493FAE3" w14:textId="77777777" w:rsidR="008A7E19" w:rsidRPr="00631870" w:rsidRDefault="008A7E19" w:rsidP="008A7E19">
            <w:pPr>
              <w:rPr>
                <w:rFonts w:ascii="Garamond" w:eastAsia="Times,Times New Roman" w:hAnsi="Garamond" w:cs="Times,Times New Roman"/>
                <w:color w:val="000000"/>
                <w:szCs w:val="24"/>
              </w:rPr>
            </w:pPr>
          </w:p>
        </w:tc>
        <w:tc>
          <w:tcPr>
            <w:tcW w:w="720" w:type="dxa"/>
            <w:tcBorders>
              <w:top w:val="single" w:sz="4" w:space="0" w:color="auto"/>
            </w:tcBorders>
            <w:shd w:val="clear" w:color="auto" w:fill="BFBFBF"/>
            <w:tcMar>
              <w:top w:w="15" w:type="dxa"/>
              <w:left w:w="108" w:type="dxa"/>
              <w:bottom w:w="15" w:type="dxa"/>
              <w:right w:w="108" w:type="dxa"/>
            </w:tcMar>
            <w:vAlign w:val="center"/>
          </w:tcPr>
          <w:p w14:paraId="5C0CAC55" w14:textId="77777777" w:rsidR="008A7E19" w:rsidRPr="00631870" w:rsidRDefault="008A7E19" w:rsidP="008A7E19">
            <w:pPr>
              <w:jc w:val="center"/>
              <w:rPr>
                <w:rFonts w:ascii="Garamond" w:eastAsia="Times" w:hAnsi="Garamond" w:cs="Times"/>
                <w:color w:val="000000"/>
                <w:szCs w:val="24"/>
              </w:rPr>
            </w:pPr>
          </w:p>
        </w:tc>
        <w:tc>
          <w:tcPr>
            <w:tcW w:w="5940" w:type="dxa"/>
            <w:tcBorders>
              <w:top w:val="single" w:sz="4" w:space="0" w:color="auto"/>
            </w:tcBorders>
            <w:shd w:val="clear" w:color="auto" w:fill="BFBFBF"/>
            <w:noWrap/>
            <w:tcMar>
              <w:top w:w="15" w:type="dxa"/>
              <w:left w:w="108" w:type="dxa"/>
              <w:bottom w:w="15" w:type="dxa"/>
              <w:right w:w="108" w:type="dxa"/>
            </w:tcMar>
            <w:vAlign w:val="bottom"/>
          </w:tcPr>
          <w:p w14:paraId="6D3C18DC" w14:textId="2304F590" w:rsidR="008A7E19" w:rsidRPr="00631870" w:rsidRDefault="008A7E19" w:rsidP="008A7E19">
            <w:pPr>
              <w:jc w:val="center"/>
              <w:rPr>
                <w:rFonts w:ascii="Garamond" w:eastAsia="Times" w:hAnsi="Garamond" w:cs="Times"/>
                <w:b/>
                <w:bCs/>
                <w:iCs/>
                <w:color w:val="000000"/>
                <w:szCs w:val="24"/>
              </w:rPr>
            </w:pPr>
            <w:proofErr w:type="spellStart"/>
            <w:r w:rsidRPr="00631870">
              <w:rPr>
                <w:rFonts w:ascii="Garamond" w:eastAsia="Times" w:hAnsi="Garamond" w:cs="Times"/>
                <w:b/>
                <w:bCs/>
                <w:iCs/>
                <w:color w:val="000000"/>
                <w:szCs w:val="24"/>
              </w:rPr>
              <w:t>Re</w:t>
            </w:r>
            <w:r>
              <w:rPr>
                <w:rFonts w:ascii="Garamond" w:eastAsia="Times" w:hAnsi="Garamond" w:cs="Times"/>
                <w:b/>
                <w:bCs/>
                <w:iCs/>
                <w:color w:val="000000"/>
                <w:szCs w:val="24"/>
              </w:rPr>
              <w:t>App</w:t>
            </w:r>
            <w:proofErr w:type="spellEnd"/>
            <w:r w:rsidRPr="00631870">
              <w:rPr>
                <w:rFonts w:ascii="Garamond" w:eastAsia="Times" w:hAnsi="Garamond" w:cs="Times"/>
                <w:b/>
                <w:bCs/>
                <w:iCs/>
                <w:color w:val="000000"/>
                <w:szCs w:val="24"/>
              </w:rPr>
              <w:t xml:space="preserve"> WEEK</w:t>
            </w:r>
          </w:p>
        </w:tc>
        <w:tc>
          <w:tcPr>
            <w:tcW w:w="1620" w:type="dxa"/>
            <w:tcBorders>
              <w:top w:val="single" w:sz="4" w:space="0" w:color="auto"/>
            </w:tcBorders>
            <w:shd w:val="clear" w:color="auto" w:fill="BFBFBF"/>
            <w:tcMar>
              <w:top w:w="15" w:type="dxa"/>
              <w:left w:w="108" w:type="dxa"/>
              <w:bottom w:w="15" w:type="dxa"/>
              <w:right w:w="108" w:type="dxa"/>
            </w:tcMar>
            <w:vAlign w:val="bottom"/>
          </w:tcPr>
          <w:p w14:paraId="3592A3E9"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tcBorders>
              <w:top w:val="single" w:sz="4" w:space="0" w:color="auto"/>
            </w:tcBorders>
            <w:shd w:val="clear" w:color="auto" w:fill="BFBFBF"/>
          </w:tcPr>
          <w:p w14:paraId="55A70260" w14:textId="77777777" w:rsidR="008A7E19" w:rsidRPr="00631870" w:rsidRDefault="008A7E19" w:rsidP="008A7E19">
            <w:pPr>
              <w:jc w:val="center"/>
              <w:rPr>
                <w:rFonts w:ascii="Garamond" w:eastAsia="Times,Times New Roman" w:hAnsi="Garamond" w:cs="Times,Times New Roman"/>
                <w:b/>
                <w:bCs/>
                <w:color w:val="000000"/>
                <w:szCs w:val="24"/>
              </w:rPr>
            </w:pPr>
          </w:p>
        </w:tc>
      </w:tr>
      <w:tr w:rsidR="008A7E19" w:rsidRPr="00631870" w14:paraId="60E856E2" w14:textId="77777777" w:rsidTr="008A7E19">
        <w:trPr>
          <w:trHeight w:val="309"/>
        </w:trPr>
        <w:tc>
          <w:tcPr>
            <w:tcW w:w="805" w:type="dxa"/>
            <w:vMerge w:val="restart"/>
            <w:tcBorders>
              <w:top w:val="single" w:sz="4" w:space="0" w:color="auto"/>
            </w:tcBorders>
            <w:shd w:val="clear" w:color="auto" w:fill="BFBFBF"/>
            <w:tcMar>
              <w:top w:w="15" w:type="dxa"/>
              <w:left w:w="108" w:type="dxa"/>
              <w:bottom w:w="15" w:type="dxa"/>
              <w:right w:w="108" w:type="dxa"/>
            </w:tcMar>
            <w:vAlign w:val="center"/>
            <w:hideMark/>
          </w:tcPr>
          <w:p w14:paraId="0C6C9B2D"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 w:hAnsi="Garamond" w:cs="Times"/>
                <w:b/>
                <w:bCs/>
                <w:color w:val="000000"/>
                <w:szCs w:val="24"/>
              </w:rPr>
              <w:t>6</w:t>
            </w:r>
          </w:p>
        </w:tc>
        <w:tc>
          <w:tcPr>
            <w:tcW w:w="720" w:type="dxa"/>
            <w:tcBorders>
              <w:top w:val="single" w:sz="4" w:space="0" w:color="auto"/>
            </w:tcBorders>
            <w:shd w:val="clear" w:color="auto" w:fill="BFBFBF" w:themeFill="background1" w:themeFillShade="BF"/>
            <w:tcMar>
              <w:top w:w="15" w:type="dxa"/>
              <w:left w:w="108" w:type="dxa"/>
              <w:bottom w:w="15" w:type="dxa"/>
              <w:right w:w="108" w:type="dxa"/>
            </w:tcMar>
            <w:vAlign w:val="center"/>
          </w:tcPr>
          <w:p w14:paraId="3D89D7AE"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themeColor="text1"/>
                <w:szCs w:val="24"/>
              </w:rPr>
              <w:t>2-19</w:t>
            </w:r>
          </w:p>
        </w:tc>
        <w:tc>
          <w:tcPr>
            <w:tcW w:w="720" w:type="dxa"/>
            <w:tcBorders>
              <w:top w:val="single" w:sz="4" w:space="0" w:color="auto"/>
            </w:tcBorders>
            <w:shd w:val="clear" w:color="auto" w:fill="BFBFBF" w:themeFill="background1" w:themeFillShade="BF"/>
            <w:tcMar>
              <w:top w:w="15" w:type="dxa"/>
              <w:left w:w="108" w:type="dxa"/>
              <w:bottom w:w="15" w:type="dxa"/>
              <w:right w:w="108" w:type="dxa"/>
            </w:tcMar>
            <w:vAlign w:val="center"/>
            <w:hideMark/>
          </w:tcPr>
          <w:p w14:paraId="6C23FFDF"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 w:hAnsi="Garamond" w:cs="Times"/>
                <w:color w:val="000000"/>
                <w:szCs w:val="24"/>
              </w:rPr>
              <w:t>M</w:t>
            </w:r>
          </w:p>
        </w:tc>
        <w:tc>
          <w:tcPr>
            <w:tcW w:w="5940" w:type="dxa"/>
            <w:tcBorders>
              <w:top w:val="single" w:sz="4" w:space="0" w:color="auto"/>
            </w:tcBorders>
            <w:shd w:val="clear" w:color="auto" w:fill="BFBFBF" w:themeFill="background1" w:themeFillShade="BF"/>
            <w:noWrap/>
            <w:tcMar>
              <w:top w:w="15" w:type="dxa"/>
              <w:left w:w="108" w:type="dxa"/>
              <w:bottom w:w="15" w:type="dxa"/>
              <w:right w:w="108" w:type="dxa"/>
            </w:tcMar>
            <w:vAlign w:val="bottom"/>
          </w:tcPr>
          <w:p w14:paraId="3C1BFE7B" w14:textId="77777777" w:rsidR="008A7E19" w:rsidRPr="00631870" w:rsidRDefault="008A7E19" w:rsidP="008A7E19">
            <w:pPr>
              <w:jc w:val="center"/>
              <w:rPr>
                <w:rFonts w:ascii="Garamond" w:eastAsia="Times" w:hAnsi="Garamond" w:cs="Times"/>
                <w:i/>
                <w:color w:val="000000"/>
                <w:szCs w:val="24"/>
              </w:rPr>
            </w:pPr>
            <w:r w:rsidRPr="00631870">
              <w:rPr>
                <w:rFonts w:ascii="Garamond" w:eastAsia="Times,Times New Roman" w:hAnsi="Garamond" w:cs="Times,Times New Roman"/>
                <w:color w:val="000000"/>
                <w:szCs w:val="24"/>
              </w:rPr>
              <w:t>Theory Pod Presentations – Order TBD</w:t>
            </w:r>
          </w:p>
        </w:tc>
        <w:tc>
          <w:tcPr>
            <w:tcW w:w="1620" w:type="dxa"/>
            <w:tcBorders>
              <w:top w:val="single" w:sz="4" w:space="0" w:color="auto"/>
            </w:tcBorders>
            <w:shd w:val="clear" w:color="auto" w:fill="BFBFBF" w:themeFill="background1" w:themeFillShade="BF"/>
            <w:tcMar>
              <w:top w:w="15" w:type="dxa"/>
              <w:left w:w="108" w:type="dxa"/>
              <w:bottom w:w="15" w:type="dxa"/>
              <w:right w:w="108" w:type="dxa"/>
            </w:tcMar>
            <w:vAlign w:val="bottom"/>
          </w:tcPr>
          <w:p w14:paraId="18FE80E3" w14:textId="6944464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Times New Roman" w:hAnsi="Garamond" w:cs="Times,Times New Roman"/>
                <w:b/>
                <w:bCs/>
                <w:color w:val="000000"/>
                <w:szCs w:val="24"/>
              </w:rPr>
              <w:t xml:space="preserve">Start Learning Outcome Grade Reflection for Midterm Eval due </w:t>
            </w:r>
            <w:r>
              <w:rPr>
                <w:rFonts w:ascii="Garamond" w:eastAsia="Times,Times New Roman" w:hAnsi="Garamond" w:cs="Times,Times New Roman"/>
                <w:b/>
                <w:bCs/>
                <w:color w:val="000000"/>
                <w:szCs w:val="24"/>
              </w:rPr>
              <w:t>March 1st</w:t>
            </w:r>
            <w:r w:rsidRPr="00631870">
              <w:rPr>
                <w:rFonts w:ascii="Garamond" w:eastAsia="Times,Times New Roman" w:hAnsi="Garamond" w:cs="Times,Times New Roman"/>
                <w:b/>
                <w:bCs/>
                <w:color w:val="000000"/>
                <w:szCs w:val="24"/>
              </w:rPr>
              <w:t xml:space="preserve"> by 11:55 p.m.</w:t>
            </w:r>
          </w:p>
          <w:p w14:paraId="76A353E3"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Times New Roman" w:hAnsi="Garamond" w:cs="Times,Times New Roman"/>
                <w:b/>
                <w:bCs/>
                <w:color w:val="000000"/>
                <w:szCs w:val="24"/>
              </w:rPr>
              <w:t>--------</w:t>
            </w:r>
          </w:p>
          <w:p w14:paraId="72D619FB"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Times New Roman" w:hAnsi="Garamond" w:cs="Times,Times New Roman"/>
                <w:b/>
                <w:bCs/>
                <w:color w:val="000000"/>
                <w:szCs w:val="24"/>
              </w:rPr>
              <w:t>Evals</w:t>
            </w:r>
          </w:p>
        </w:tc>
        <w:tc>
          <w:tcPr>
            <w:tcW w:w="1710" w:type="dxa"/>
            <w:tcBorders>
              <w:top w:val="single" w:sz="4" w:space="0" w:color="auto"/>
            </w:tcBorders>
            <w:shd w:val="clear" w:color="auto" w:fill="BFBFBF" w:themeFill="background1" w:themeFillShade="BF"/>
          </w:tcPr>
          <w:p w14:paraId="1AAFAF64" w14:textId="77777777" w:rsidR="008A7E19" w:rsidRPr="00631870" w:rsidRDefault="008A7E19" w:rsidP="008A7E19">
            <w:pPr>
              <w:jc w:val="center"/>
              <w:rPr>
                <w:rFonts w:ascii="Garamond" w:eastAsia="Times,Times New Roman" w:hAnsi="Garamond" w:cs="Times,Times New Roman"/>
                <w:b/>
                <w:bCs/>
                <w:color w:val="000000"/>
                <w:szCs w:val="24"/>
              </w:rPr>
            </w:pPr>
          </w:p>
        </w:tc>
      </w:tr>
      <w:tr w:rsidR="008A7E19" w:rsidRPr="00631870" w14:paraId="730441B1" w14:textId="77777777" w:rsidTr="008A7E19">
        <w:trPr>
          <w:trHeight w:val="213"/>
        </w:trPr>
        <w:tc>
          <w:tcPr>
            <w:tcW w:w="805" w:type="dxa"/>
            <w:vMerge/>
            <w:vAlign w:val="center"/>
            <w:hideMark/>
          </w:tcPr>
          <w:p w14:paraId="4C5A07D9"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shd w:val="clear" w:color="auto" w:fill="BFBFBF"/>
            <w:tcMar>
              <w:top w:w="15" w:type="dxa"/>
              <w:left w:w="108" w:type="dxa"/>
              <w:bottom w:w="15" w:type="dxa"/>
              <w:right w:w="108" w:type="dxa"/>
            </w:tcMar>
            <w:vAlign w:val="center"/>
          </w:tcPr>
          <w:p w14:paraId="34EBF151"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themeColor="text1"/>
                <w:szCs w:val="24"/>
              </w:rPr>
              <w:t>2-21</w:t>
            </w:r>
          </w:p>
        </w:tc>
        <w:tc>
          <w:tcPr>
            <w:tcW w:w="720" w:type="dxa"/>
            <w:shd w:val="clear" w:color="auto" w:fill="BFBFBF"/>
            <w:tcMar>
              <w:top w:w="15" w:type="dxa"/>
              <w:left w:w="108" w:type="dxa"/>
              <w:bottom w:w="15" w:type="dxa"/>
              <w:right w:w="108" w:type="dxa"/>
            </w:tcMar>
            <w:vAlign w:val="center"/>
            <w:hideMark/>
          </w:tcPr>
          <w:p w14:paraId="5A956FF7"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 w:hAnsi="Garamond" w:cs="Times"/>
                <w:color w:val="000000"/>
                <w:szCs w:val="24"/>
              </w:rPr>
              <w:t>W</w:t>
            </w:r>
          </w:p>
        </w:tc>
        <w:tc>
          <w:tcPr>
            <w:tcW w:w="5940" w:type="dxa"/>
            <w:shd w:val="clear" w:color="auto" w:fill="BFBFBF"/>
            <w:noWrap/>
            <w:tcMar>
              <w:top w:w="15" w:type="dxa"/>
              <w:left w:w="108" w:type="dxa"/>
              <w:bottom w:w="15" w:type="dxa"/>
              <w:right w:w="108" w:type="dxa"/>
            </w:tcMar>
            <w:vAlign w:val="bottom"/>
          </w:tcPr>
          <w:p w14:paraId="31F531C5" w14:textId="77777777" w:rsidR="008A7E19" w:rsidRPr="00631870" w:rsidRDefault="008A7E19" w:rsidP="008A7E19">
            <w:pPr>
              <w:jc w:val="center"/>
              <w:rPr>
                <w:rFonts w:ascii="Garamond" w:hAnsi="Garamond"/>
                <w:b/>
                <w:bCs/>
                <w:color w:val="000000"/>
                <w:szCs w:val="24"/>
              </w:rPr>
            </w:pPr>
            <w:r w:rsidRPr="00631870">
              <w:rPr>
                <w:rFonts w:ascii="Garamond" w:eastAsia="Times,Times New Roman" w:hAnsi="Garamond" w:cs="Times,Times New Roman"/>
                <w:color w:val="000000"/>
                <w:szCs w:val="24"/>
              </w:rPr>
              <w:t>Theory Pod Presentations – Order TBD</w:t>
            </w:r>
          </w:p>
        </w:tc>
        <w:tc>
          <w:tcPr>
            <w:tcW w:w="1620" w:type="dxa"/>
            <w:shd w:val="clear" w:color="auto" w:fill="BFBFBF"/>
            <w:tcMar>
              <w:top w:w="15" w:type="dxa"/>
              <w:left w:w="108" w:type="dxa"/>
              <w:bottom w:w="15" w:type="dxa"/>
              <w:right w:w="108" w:type="dxa"/>
            </w:tcMar>
            <w:vAlign w:val="bottom"/>
          </w:tcPr>
          <w:p w14:paraId="268320A5" w14:textId="77777777" w:rsidR="008A7E19" w:rsidRPr="00631870" w:rsidRDefault="008A7E19" w:rsidP="008A7E19">
            <w:pPr>
              <w:jc w:val="center"/>
              <w:rPr>
                <w:rFonts w:ascii="Garamond" w:hAnsi="Garamond"/>
                <w:b/>
                <w:bCs/>
                <w:color w:val="000000"/>
                <w:szCs w:val="24"/>
              </w:rPr>
            </w:pPr>
            <w:r w:rsidRPr="00631870">
              <w:rPr>
                <w:rFonts w:ascii="Garamond" w:eastAsia="Times,Times New Roman" w:hAnsi="Garamond" w:cs="Times,Times New Roman"/>
                <w:b/>
                <w:bCs/>
                <w:color w:val="000000"/>
                <w:szCs w:val="24"/>
              </w:rPr>
              <w:t>Evals</w:t>
            </w:r>
          </w:p>
        </w:tc>
        <w:tc>
          <w:tcPr>
            <w:tcW w:w="1710" w:type="dxa"/>
            <w:shd w:val="clear" w:color="auto" w:fill="BFBFBF"/>
          </w:tcPr>
          <w:p w14:paraId="0F8817C3" w14:textId="77777777" w:rsidR="008A7E19" w:rsidRPr="00631870" w:rsidRDefault="008A7E19" w:rsidP="008A7E19">
            <w:pPr>
              <w:jc w:val="center"/>
              <w:rPr>
                <w:rFonts w:ascii="Garamond" w:hAnsi="Garamond"/>
                <w:b/>
                <w:bCs/>
                <w:color w:val="000000"/>
                <w:szCs w:val="24"/>
              </w:rPr>
            </w:pPr>
          </w:p>
        </w:tc>
      </w:tr>
      <w:tr w:rsidR="008A7E19" w:rsidRPr="00631870" w14:paraId="079A9FBA" w14:textId="77777777" w:rsidTr="008A7E19">
        <w:trPr>
          <w:trHeight w:val="319"/>
        </w:trPr>
        <w:tc>
          <w:tcPr>
            <w:tcW w:w="805" w:type="dxa"/>
            <w:vMerge/>
            <w:vAlign w:val="center"/>
            <w:hideMark/>
          </w:tcPr>
          <w:p w14:paraId="055929CD"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shd w:val="clear" w:color="auto" w:fill="BFBFBF"/>
            <w:tcMar>
              <w:top w:w="15" w:type="dxa"/>
              <w:left w:w="108" w:type="dxa"/>
              <w:bottom w:w="15" w:type="dxa"/>
              <w:right w:w="108" w:type="dxa"/>
            </w:tcMar>
            <w:vAlign w:val="center"/>
          </w:tcPr>
          <w:p w14:paraId="48A552BF"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themeColor="text1"/>
                <w:szCs w:val="24"/>
              </w:rPr>
              <w:t>2-23</w:t>
            </w:r>
          </w:p>
        </w:tc>
        <w:tc>
          <w:tcPr>
            <w:tcW w:w="720" w:type="dxa"/>
            <w:shd w:val="clear" w:color="auto" w:fill="BFBFBF"/>
            <w:tcMar>
              <w:top w:w="15" w:type="dxa"/>
              <w:left w:w="108" w:type="dxa"/>
              <w:bottom w:w="15" w:type="dxa"/>
              <w:right w:w="108" w:type="dxa"/>
            </w:tcMar>
            <w:vAlign w:val="center"/>
            <w:hideMark/>
          </w:tcPr>
          <w:p w14:paraId="096448D9"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 w:hAnsi="Garamond" w:cs="Times"/>
                <w:color w:val="000000"/>
                <w:szCs w:val="24"/>
              </w:rPr>
              <w:t>F</w:t>
            </w:r>
          </w:p>
        </w:tc>
        <w:tc>
          <w:tcPr>
            <w:tcW w:w="5940" w:type="dxa"/>
            <w:shd w:val="clear" w:color="auto" w:fill="BFBFBF" w:themeFill="background1" w:themeFillShade="BF"/>
            <w:noWrap/>
            <w:tcMar>
              <w:top w:w="15" w:type="dxa"/>
              <w:left w:w="108" w:type="dxa"/>
              <w:bottom w:w="15" w:type="dxa"/>
              <w:right w:w="108" w:type="dxa"/>
            </w:tcMar>
            <w:vAlign w:val="bottom"/>
          </w:tcPr>
          <w:p w14:paraId="674B700A"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rPr>
              <w:t>Theory Pod Presentations – Order TBD</w:t>
            </w:r>
          </w:p>
        </w:tc>
        <w:tc>
          <w:tcPr>
            <w:tcW w:w="1620" w:type="dxa"/>
            <w:shd w:val="clear" w:color="auto" w:fill="BFBFBF"/>
            <w:tcMar>
              <w:top w:w="15" w:type="dxa"/>
              <w:left w:w="108" w:type="dxa"/>
              <w:bottom w:w="15" w:type="dxa"/>
              <w:right w:w="108" w:type="dxa"/>
            </w:tcMar>
            <w:vAlign w:val="bottom"/>
          </w:tcPr>
          <w:p w14:paraId="54162D36"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Times New Roman" w:hAnsi="Garamond" w:cs="Times,Times New Roman"/>
                <w:b/>
                <w:bCs/>
                <w:color w:val="000000"/>
                <w:szCs w:val="24"/>
              </w:rPr>
              <w:t>Evals</w:t>
            </w:r>
          </w:p>
        </w:tc>
        <w:tc>
          <w:tcPr>
            <w:tcW w:w="1710" w:type="dxa"/>
            <w:shd w:val="clear" w:color="auto" w:fill="BFBFBF"/>
          </w:tcPr>
          <w:p w14:paraId="71D15AF0" w14:textId="77777777" w:rsidR="008A7E19" w:rsidRPr="00631870" w:rsidRDefault="008A7E19" w:rsidP="008A7E19">
            <w:pPr>
              <w:jc w:val="center"/>
              <w:rPr>
                <w:rFonts w:ascii="Garamond" w:eastAsia="Times,Times New Roman" w:hAnsi="Garamond" w:cs="Times,Times New Roman"/>
                <w:b/>
                <w:bCs/>
                <w:color w:val="000000"/>
                <w:szCs w:val="24"/>
              </w:rPr>
            </w:pPr>
          </w:p>
        </w:tc>
      </w:tr>
      <w:tr w:rsidR="008A7E19" w:rsidRPr="00631870" w14:paraId="0D2C2BB6" w14:textId="77777777" w:rsidTr="008A7E19">
        <w:trPr>
          <w:trHeight w:val="284"/>
        </w:trPr>
        <w:tc>
          <w:tcPr>
            <w:tcW w:w="805" w:type="dxa"/>
            <w:tcMar>
              <w:top w:w="15" w:type="dxa"/>
              <w:left w:w="108" w:type="dxa"/>
              <w:bottom w:w="15" w:type="dxa"/>
              <w:right w:w="108" w:type="dxa"/>
            </w:tcMar>
            <w:vAlign w:val="center"/>
          </w:tcPr>
          <w:p w14:paraId="51EE63D5" w14:textId="77777777" w:rsidR="008A7E19" w:rsidRPr="00631870" w:rsidRDefault="008A7E19" w:rsidP="008A7E19">
            <w:pPr>
              <w:jc w:val="center"/>
              <w:rPr>
                <w:rFonts w:ascii="Garamond" w:eastAsia="Times" w:hAnsi="Garamond" w:cs="Times"/>
                <w:b/>
                <w:bCs/>
                <w:color w:val="000000"/>
                <w:szCs w:val="24"/>
              </w:rPr>
            </w:pPr>
          </w:p>
        </w:tc>
        <w:tc>
          <w:tcPr>
            <w:tcW w:w="720" w:type="dxa"/>
            <w:tcMar>
              <w:top w:w="15" w:type="dxa"/>
              <w:left w:w="108" w:type="dxa"/>
              <w:bottom w:w="15" w:type="dxa"/>
              <w:right w:w="108" w:type="dxa"/>
            </w:tcMar>
            <w:vAlign w:val="center"/>
          </w:tcPr>
          <w:p w14:paraId="4178C43C" w14:textId="77777777" w:rsidR="008A7E19" w:rsidRPr="00631870" w:rsidRDefault="008A7E19" w:rsidP="008A7E19">
            <w:pPr>
              <w:rPr>
                <w:rFonts w:ascii="Garamond" w:eastAsia="Times,Times New Roman" w:hAnsi="Garamond" w:cs="Times,Times New Roman"/>
                <w:color w:val="000000"/>
                <w:szCs w:val="24"/>
              </w:rPr>
            </w:pPr>
          </w:p>
        </w:tc>
        <w:tc>
          <w:tcPr>
            <w:tcW w:w="720" w:type="dxa"/>
            <w:tcMar>
              <w:top w:w="15" w:type="dxa"/>
              <w:left w:w="108" w:type="dxa"/>
              <w:bottom w:w="15" w:type="dxa"/>
              <w:right w:w="108" w:type="dxa"/>
            </w:tcMar>
            <w:vAlign w:val="center"/>
          </w:tcPr>
          <w:p w14:paraId="510D142D" w14:textId="77777777" w:rsidR="008A7E19" w:rsidRPr="00631870" w:rsidRDefault="008A7E19" w:rsidP="008A7E19">
            <w:pPr>
              <w:jc w:val="center"/>
              <w:rPr>
                <w:rFonts w:ascii="Garamond" w:eastAsia="Times" w:hAnsi="Garamond" w:cs="Times"/>
                <w:color w:val="000000"/>
                <w:szCs w:val="24"/>
              </w:rPr>
            </w:pPr>
          </w:p>
        </w:tc>
        <w:tc>
          <w:tcPr>
            <w:tcW w:w="5940" w:type="dxa"/>
            <w:noWrap/>
            <w:tcMar>
              <w:top w:w="15" w:type="dxa"/>
              <w:left w:w="108" w:type="dxa"/>
              <w:bottom w:w="15" w:type="dxa"/>
              <w:right w:w="108" w:type="dxa"/>
            </w:tcMar>
            <w:vAlign w:val="bottom"/>
          </w:tcPr>
          <w:p w14:paraId="7DCBEF24"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 w:hAnsi="Garamond" w:cs="Times"/>
                <w:b/>
                <w:bCs/>
                <w:iCs/>
                <w:color w:val="000000"/>
                <w:szCs w:val="24"/>
              </w:rPr>
              <w:t>GROUP AND PUBLIC COMMUNICATION THEORIES</w:t>
            </w:r>
          </w:p>
        </w:tc>
        <w:tc>
          <w:tcPr>
            <w:tcW w:w="1620" w:type="dxa"/>
            <w:tcMar>
              <w:top w:w="15" w:type="dxa"/>
              <w:left w:w="108" w:type="dxa"/>
              <w:bottom w:w="15" w:type="dxa"/>
              <w:right w:w="108" w:type="dxa"/>
            </w:tcMar>
            <w:vAlign w:val="bottom"/>
          </w:tcPr>
          <w:p w14:paraId="13A22E65"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tcPr>
          <w:p w14:paraId="4FDA84F9" w14:textId="77777777" w:rsidR="008A7E19" w:rsidRPr="00631870" w:rsidRDefault="008A7E19" w:rsidP="008A7E19">
            <w:pPr>
              <w:jc w:val="center"/>
              <w:rPr>
                <w:rFonts w:ascii="Garamond" w:eastAsia="Times,Times New Roman" w:hAnsi="Garamond" w:cs="Times,Times New Roman"/>
                <w:color w:val="000000"/>
                <w:szCs w:val="24"/>
              </w:rPr>
            </w:pPr>
          </w:p>
        </w:tc>
      </w:tr>
      <w:tr w:rsidR="008A7E19" w:rsidRPr="00631870" w14:paraId="5D2A5727" w14:textId="77777777" w:rsidTr="008A7E19">
        <w:trPr>
          <w:trHeight w:val="284"/>
        </w:trPr>
        <w:tc>
          <w:tcPr>
            <w:tcW w:w="805" w:type="dxa"/>
            <w:vMerge w:val="restart"/>
            <w:tcMar>
              <w:top w:w="15" w:type="dxa"/>
              <w:left w:w="108" w:type="dxa"/>
              <w:bottom w:w="15" w:type="dxa"/>
              <w:right w:w="108" w:type="dxa"/>
            </w:tcMar>
            <w:vAlign w:val="center"/>
            <w:hideMark/>
          </w:tcPr>
          <w:p w14:paraId="7295A421"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 w:hAnsi="Garamond" w:cs="Times"/>
                <w:b/>
                <w:bCs/>
                <w:color w:val="000000"/>
                <w:szCs w:val="24"/>
              </w:rPr>
              <w:t>7</w:t>
            </w:r>
          </w:p>
        </w:tc>
        <w:tc>
          <w:tcPr>
            <w:tcW w:w="720" w:type="dxa"/>
            <w:tcMar>
              <w:top w:w="15" w:type="dxa"/>
              <w:left w:w="108" w:type="dxa"/>
              <w:bottom w:w="15" w:type="dxa"/>
              <w:right w:w="108" w:type="dxa"/>
            </w:tcMar>
            <w:vAlign w:val="center"/>
          </w:tcPr>
          <w:p w14:paraId="71C67CF9"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themeColor="text1"/>
                <w:szCs w:val="24"/>
              </w:rPr>
              <w:t>2-26</w:t>
            </w:r>
          </w:p>
        </w:tc>
        <w:tc>
          <w:tcPr>
            <w:tcW w:w="720" w:type="dxa"/>
            <w:tcMar>
              <w:top w:w="15" w:type="dxa"/>
              <w:left w:w="108" w:type="dxa"/>
              <w:bottom w:w="15" w:type="dxa"/>
              <w:right w:w="108" w:type="dxa"/>
            </w:tcMar>
            <w:vAlign w:val="center"/>
            <w:hideMark/>
          </w:tcPr>
          <w:p w14:paraId="66B54761"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 w:hAnsi="Garamond" w:cs="Times"/>
                <w:color w:val="000000"/>
                <w:szCs w:val="24"/>
              </w:rPr>
              <w:t>M</w:t>
            </w:r>
          </w:p>
        </w:tc>
        <w:tc>
          <w:tcPr>
            <w:tcW w:w="5940" w:type="dxa"/>
            <w:noWrap/>
            <w:tcMar>
              <w:top w:w="15" w:type="dxa"/>
              <w:left w:w="108" w:type="dxa"/>
              <w:bottom w:w="15" w:type="dxa"/>
              <w:right w:w="108" w:type="dxa"/>
            </w:tcMar>
            <w:vAlign w:val="bottom"/>
          </w:tcPr>
          <w:p w14:paraId="538035DE" w14:textId="77777777" w:rsidR="008A7E19" w:rsidRPr="00631870" w:rsidRDefault="008A7E19" w:rsidP="008A7E19">
            <w:pPr>
              <w:rPr>
                <w:rFonts w:ascii="Garamond" w:eastAsia="Times,Times New Roman" w:hAnsi="Garamond" w:cs="Times,Times New Roman"/>
                <w:color w:val="000000"/>
                <w:szCs w:val="24"/>
              </w:rPr>
            </w:pPr>
            <w:r w:rsidRPr="00631870">
              <w:rPr>
                <w:rFonts w:ascii="Garamond" w:eastAsia="Times,Times New Roman" w:hAnsi="Garamond" w:cs="Times,Times New Roman"/>
                <w:i/>
                <w:iCs/>
                <w:color w:val="000000"/>
                <w:szCs w:val="24"/>
              </w:rPr>
              <w:t xml:space="preserve">Group Communication – </w:t>
            </w:r>
            <w:r w:rsidRPr="00631870">
              <w:rPr>
                <w:rFonts w:ascii="Garamond" w:eastAsia="Times,Times New Roman" w:hAnsi="Garamond" w:cs="Times,Times New Roman"/>
                <w:color w:val="000000"/>
                <w:szCs w:val="24"/>
              </w:rPr>
              <w:t>Ch. 18 Symbolic Convergence Theory – Ernest Bormann</w:t>
            </w:r>
          </w:p>
        </w:tc>
        <w:tc>
          <w:tcPr>
            <w:tcW w:w="1620" w:type="dxa"/>
            <w:tcMar>
              <w:top w:w="15" w:type="dxa"/>
              <w:left w:w="108" w:type="dxa"/>
              <w:bottom w:w="15" w:type="dxa"/>
              <w:right w:w="108" w:type="dxa"/>
            </w:tcMar>
            <w:vAlign w:val="bottom"/>
          </w:tcPr>
          <w:p w14:paraId="789F797C"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tcPr>
          <w:p w14:paraId="19048335"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rPr>
              <w:t xml:space="preserve">LO Grade due </w:t>
            </w:r>
            <w:r>
              <w:rPr>
                <w:rFonts w:ascii="Garamond" w:eastAsia="Times,Times New Roman" w:hAnsi="Garamond" w:cs="Times,Times New Roman"/>
                <w:color w:val="000000"/>
                <w:szCs w:val="24"/>
              </w:rPr>
              <w:t>3/1</w:t>
            </w:r>
            <w:r w:rsidRPr="00631870">
              <w:rPr>
                <w:rFonts w:ascii="Garamond" w:eastAsia="Times,Times New Roman" w:hAnsi="Garamond" w:cs="Times,Times New Roman"/>
                <w:color w:val="000000"/>
                <w:szCs w:val="24"/>
              </w:rPr>
              <w:t xml:space="preserve"> by 1:55 p.m.</w:t>
            </w:r>
          </w:p>
        </w:tc>
      </w:tr>
      <w:tr w:rsidR="008A7E19" w:rsidRPr="00631870" w14:paraId="27BF029A" w14:textId="77777777" w:rsidTr="008A7E19">
        <w:trPr>
          <w:trHeight w:val="309"/>
        </w:trPr>
        <w:tc>
          <w:tcPr>
            <w:tcW w:w="805" w:type="dxa"/>
            <w:vMerge/>
            <w:vAlign w:val="center"/>
            <w:hideMark/>
          </w:tcPr>
          <w:p w14:paraId="3C5E5746"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tcMar>
              <w:top w:w="15" w:type="dxa"/>
              <w:left w:w="108" w:type="dxa"/>
              <w:bottom w:w="15" w:type="dxa"/>
              <w:right w:w="108" w:type="dxa"/>
            </w:tcMar>
            <w:vAlign w:val="center"/>
          </w:tcPr>
          <w:p w14:paraId="0A46E5AF"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themeColor="text1"/>
                <w:szCs w:val="24"/>
              </w:rPr>
              <w:t>2-28</w:t>
            </w:r>
          </w:p>
        </w:tc>
        <w:tc>
          <w:tcPr>
            <w:tcW w:w="720" w:type="dxa"/>
            <w:tcMar>
              <w:top w:w="15" w:type="dxa"/>
              <w:left w:w="108" w:type="dxa"/>
              <w:bottom w:w="15" w:type="dxa"/>
              <w:right w:w="108" w:type="dxa"/>
            </w:tcMar>
            <w:vAlign w:val="center"/>
            <w:hideMark/>
          </w:tcPr>
          <w:p w14:paraId="5CE62877"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 w:hAnsi="Garamond" w:cs="Times"/>
                <w:color w:val="000000"/>
                <w:szCs w:val="24"/>
              </w:rPr>
              <w:t>W</w:t>
            </w:r>
          </w:p>
        </w:tc>
        <w:tc>
          <w:tcPr>
            <w:tcW w:w="5940" w:type="dxa"/>
            <w:noWrap/>
            <w:tcMar>
              <w:top w:w="15" w:type="dxa"/>
              <w:left w:w="108" w:type="dxa"/>
              <w:bottom w:w="15" w:type="dxa"/>
              <w:right w:w="108" w:type="dxa"/>
            </w:tcMar>
            <w:vAlign w:val="bottom"/>
          </w:tcPr>
          <w:p w14:paraId="04AB386C" w14:textId="77777777" w:rsidR="008A7E19" w:rsidRPr="00631870" w:rsidRDefault="008A7E19" w:rsidP="008A7E19">
            <w:pPr>
              <w:rPr>
                <w:rFonts w:ascii="Garamond" w:eastAsia="Times,Times New Roman" w:hAnsi="Garamond" w:cs="Times,Times New Roman"/>
                <w:color w:val="000000"/>
                <w:szCs w:val="24"/>
              </w:rPr>
            </w:pPr>
            <w:r w:rsidRPr="00631870">
              <w:rPr>
                <w:rFonts w:ascii="Garamond" w:eastAsia="Times,Times New Roman" w:hAnsi="Garamond" w:cs="Times,Times New Roman"/>
                <w:i/>
                <w:iCs/>
                <w:color w:val="000000"/>
                <w:szCs w:val="24"/>
              </w:rPr>
              <w:t xml:space="preserve">Organizational COM – </w:t>
            </w:r>
            <w:r w:rsidRPr="00631870">
              <w:rPr>
                <w:rFonts w:ascii="Garamond" w:eastAsia="Times,Times New Roman" w:hAnsi="Garamond" w:cs="Times,Times New Roman"/>
                <w:color w:val="000000"/>
                <w:szCs w:val="24"/>
              </w:rPr>
              <w:t xml:space="preserve">Ch. 19 Cultural Approach to Organization – Geertz &amp; </w:t>
            </w:r>
            <w:proofErr w:type="spellStart"/>
            <w:r w:rsidRPr="00631870">
              <w:rPr>
                <w:rFonts w:ascii="Garamond" w:eastAsia="Times,Times New Roman" w:hAnsi="Garamond" w:cs="Times,Times New Roman"/>
                <w:color w:val="000000"/>
                <w:szCs w:val="24"/>
              </w:rPr>
              <w:t>Pacanowsky</w:t>
            </w:r>
            <w:proofErr w:type="spellEnd"/>
          </w:p>
        </w:tc>
        <w:tc>
          <w:tcPr>
            <w:tcW w:w="1620" w:type="dxa"/>
            <w:tcMar>
              <w:top w:w="15" w:type="dxa"/>
              <w:left w:w="108" w:type="dxa"/>
              <w:bottom w:w="15" w:type="dxa"/>
              <w:right w:w="108" w:type="dxa"/>
            </w:tcMar>
            <w:vAlign w:val="bottom"/>
          </w:tcPr>
          <w:p w14:paraId="37A03CE2" w14:textId="77777777" w:rsidR="008A7E19" w:rsidRPr="00631870" w:rsidRDefault="008A7E19" w:rsidP="008A7E19">
            <w:pPr>
              <w:jc w:val="center"/>
              <w:rPr>
                <w:rFonts w:ascii="Garamond" w:eastAsia="Times,Times New Roman" w:hAnsi="Garamond" w:cs="Times,Times New Roman"/>
                <w:color w:val="000000"/>
                <w:szCs w:val="24"/>
              </w:rPr>
            </w:pPr>
          </w:p>
        </w:tc>
        <w:tc>
          <w:tcPr>
            <w:tcW w:w="1710" w:type="dxa"/>
          </w:tcPr>
          <w:p w14:paraId="194C860B" w14:textId="77777777" w:rsidR="008A7E19" w:rsidRPr="00631870" w:rsidRDefault="008A7E19" w:rsidP="008A7E19">
            <w:pPr>
              <w:jc w:val="center"/>
              <w:rPr>
                <w:rFonts w:ascii="Garamond" w:eastAsia="Times,Times New Roman" w:hAnsi="Garamond" w:cs="Times,Times New Roman"/>
                <w:color w:val="000000"/>
                <w:szCs w:val="24"/>
              </w:rPr>
            </w:pPr>
          </w:p>
        </w:tc>
      </w:tr>
      <w:tr w:rsidR="008A7E19" w:rsidRPr="00631870" w14:paraId="1E6F3955" w14:textId="77777777" w:rsidTr="008A7E19">
        <w:trPr>
          <w:trHeight w:val="311"/>
        </w:trPr>
        <w:tc>
          <w:tcPr>
            <w:tcW w:w="805" w:type="dxa"/>
            <w:vMerge/>
            <w:vAlign w:val="center"/>
          </w:tcPr>
          <w:p w14:paraId="65D3A708"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shd w:val="clear" w:color="auto" w:fill="81F4FD"/>
            <w:tcMar>
              <w:top w:w="15" w:type="dxa"/>
              <w:left w:w="108" w:type="dxa"/>
              <w:bottom w:w="15" w:type="dxa"/>
              <w:right w:w="108" w:type="dxa"/>
            </w:tcMar>
            <w:vAlign w:val="center"/>
          </w:tcPr>
          <w:p w14:paraId="03BBDCFD"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themeColor="text1"/>
                <w:szCs w:val="24"/>
              </w:rPr>
              <w:t>3-1</w:t>
            </w:r>
          </w:p>
        </w:tc>
        <w:tc>
          <w:tcPr>
            <w:tcW w:w="720" w:type="dxa"/>
            <w:shd w:val="clear" w:color="auto" w:fill="81F4FD"/>
            <w:tcMar>
              <w:top w:w="15" w:type="dxa"/>
              <w:left w:w="108" w:type="dxa"/>
              <w:bottom w:w="15" w:type="dxa"/>
              <w:right w:w="108" w:type="dxa"/>
            </w:tcMar>
            <w:vAlign w:val="center"/>
          </w:tcPr>
          <w:p w14:paraId="59198BC8" w14:textId="77777777" w:rsidR="008A7E19" w:rsidRPr="00631870" w:rsidRDefault="008A7E19" w:rsidP="008A7E19">
            <w:pPr>
              <w:jc w:val="center"/>
              <w:rPr>
                <w:rFonts w:ascii="Garamond" w:eastAsia="Times" w:hAnsi="Garamond" w:cs="Times"/>
                <w:color w:val="000000"/>
                <w:szCs w:val="24"/>
              </w:rPr>
            </w:pPr>
          </w:p>
        </w:tc>
        <w:tc>
          <w:tcPr>
            <w:tcW w:w="5940" w:type="dxa"/>
            <w:shd w:val="clear" w:color="auto" w:fill="81F4FD"/>
            <w:noWrap/>
            <w:tcMar>
              <w:top w:w="15" w:type="dxa"/>
              <w:left w:w="108" w:type="dxa"/>
              <w:bottom w:w="15" w:type="dxa"/>
              <w:right w:w="108" w:type="dxa"/>
            </w:tcMar>
            <w:vAlign w:val="bottom"/>
          </w:tcPr>
          <w:p w14:paraId="44146880"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rPr>
              <w:t>LEARNING OUTCOME &amp; MIDTERM GRADE REFLECTION</w:t>
            </w:r>
          </w:p>
        </w:tc>
        <w:tc>
          <w:tcPr>
            <w:tcW w:w="1620" w:type="dxa"/>
            <w:shd w:val="clear" w:color="auto" w:fill="81F4FD"/>
            <w:tcMar>
              <w:top w:w="15" w:type="dxa"/>
              <w:left w:w="108" w:type="dxa"/>
              <w:bottom w:w="15" w:type="dxa"/>
              <w:right w:w="108" w:type="dxa"/>
            </w:tcMar>
            <w:vAlign w:val="bottom"/>
          </w:tcPr>
          <w:p w14:paraId="5DF9BF1B"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rPr>
              <w:t>DUE by 11:55 p.m.</w:t>
            </w:r>
          </w:p>
        </w:tc>
        <w:tc>
          <w:tcPr>
            <w:tcW w:w="1710" w:type="dxa"/>
            <w:shd w:val="clear" w:color="auto" w:fill="81F4FD"/>
          </w:tcPr>
          <w:p w14:paraId="51254906" w14:textId="77777777" w:rsidR="008A7E19" w:rsidRPr="00631870" w:rsidRDefault="008A7E19" w:rsidP="008A7E19">
            <w:pPr>
              <w:jc w:val="center"/>
              <w:rPr>
                <w:rFonts w:ascii="Garamond" w:eastAsia="Times,Times New Roman" w:hAnsi="Garamond" w:cs="Times,Times New Roman"/>
                <w:color w:val="000000"/>
                <w:szCs w:val="24"/>
              </w:rPr>
            </w:pPr>
          </w:p>
        </w:tc>
      </w:tr>
      <w:tr w:rsidR="008A7E19" w:rsidRPr="00631870" w14:paraId="2F966BB4" w14:textId="77777777" w:rsidTr="008A7E19">
        <w:trPr>
          <w:trHeight w:val="311"/>
        </w:trPr>
        <w:tc>
          <w:tcPr>
            <w:tcW w:w="805" w:type="dxa"/>
            <w:vMerge/>
            <w:vAlign w:val="center"/>
            <w:hideMark/>
          </w:tcPr>
          <w:p w14:paraId="2BF736AA"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tcMar>
              <w:top w:w="15" w:type="dxa"/>
              <w:left w:w="108" w:type="dxa"/>
              <w:bottom w:w="15" w:type="dxa"/>
              <w:right w:w="108" w:type="dxa"/>
            </w:tcMar>
            <w:vAlign w:val="center"/>
          </w:tcPr>
          <w:p w14:paraId="45F8E7DB" w14:textId="77777777" w:rsidR="008A7E19" w:rsidRPr="00631870" w:rsidRDefault="008A7E19" w:rsidP="008A7E19">
            <w:pPr>
              <w:rPr>
                <w:rFonts w:ascii="Garamond" w:eastAsia="Times,Times New Roman" w:hAnsi="Garamond" w:cs="Times,Times New Roman"/>
                <w:color w:val="000000"/>
                <w:szCs w:val="24"/>
              </w:rPr>
            </w:pPr>
          </w:p>
        </w:tc>
        <w:tc>
          <w:tcPr>
            <w:tcW w:w="720" w:type="dxa"/>
            <w:tcMar>
              <w:top w:w="15" w:type="dxa"/>
              <w:left w:w="108" w:type="dxa"/>
              <w:bottom w:w="15" w:type="dxa"/>
              <w:right w:w="108" w:type="dxa"/>
            </w:tcMar>
            <w:vAlign w:val="center"/>
            <w:hideMark/>
          </w:tcPr>
          <w:p w14:paraId="78E39D10"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 w:hAnsi="Garamond" w:cs="Times"/>
                <w:color w:val="000000"/>
                <w:szCs w:val="24"/>
              </w:rPr>
              <w:t>F</w:t>
            </w:r>
          </w:p>
        </w:tc>
        <w:tc>
          <w:tcPr>
            <w:tcW w:w="5940" w:type="dxa"/>
            <w:noWrap/>
            <w:tcMar>
              <w:top w:w="15" w:type="dxa"/>
              <w:left w:w="108" w:type="dxa"/>
              <w:bottom w:w="15" w:type="dxa"/>
              <w:right w:w="108" w:type="dxa"/>
            </w:tcMar>
            <w:vAlign w:val="bottom"/>
          </w:tcPr>
          <w:p w14:paraId="4F0D6D37" w14:textId="77777777" w:rsidR="008A7E19" w:rsidRPr="00631870" w:rsidRDefault="008A7E19" w:rsidP="008A7E19">
            <w:pP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rPr>
              <w:t>Regroup &amp; Review Day</w:t>
            </w:r>
          </w:p>
        </w:tc>
        <w:tc>
          <w:tcPr>
            <w:tcW w:w="1620" w:type="dxa"/>
            <w:tcMar>
              <w:top w:w="15" w:type="dxa"/>
              <w:left w:w="108" w:type="dxa"/>
              <w:bottom w:w="15" w:type="dxa"/>
              <w:right w:w="108" w:type="dxa"/>
            </w:tcMar>
            <w:vAlign w:val="bottom"/>
          </w:tcPr>
          <w:p w14:paraId="5123C14E" w14:textId="77777777" w:rsidR="008A7E19" w:rsidRPr="00631870" w:rsidRDefault="008A7E19" w:rsidP="008A7E19">
            <w:pPr>
              <w:jc w:val="center"/>
              <w:rPr>
                <w:rFonts w:ascii="Garamond" w:eastAsia="Times,Times New Roman" w:hAnsi="Garamond" w:cs="Times,Times New Roman"/>
                <w:color w:val="000000"/>
                <w:szCs w:val="24"/>
              </w:rPr>
            </w:pPr>
          </w:p>
        </w:tc>
        <w:tc>
          <w:tcPr>
            <w:tcW w:w="1710" w:type="dxa"/>
          </w:tcPr>
          <w:p w14:paraId="63BB9D82" w14:textId="77777777" w:rsidR="008A7E19" w:rsidRPr="00631870" w:rsidRDefault="008A7E19" w:rsidP="008A7E19">
            <w:pPr>
              <w:jc w:val="center"/>
              <w:rPr>
                <w:rFonts w:ascii="Garamond" w:eastAsia="Times,Times New Roman" w:hAnsi="Garamond" w:cs="Times,Times New Roman"/>
                <w:color w:val="000000"/>
                <w:szCs w:val="24"/>
              </w:rPr>
            </w:pPr>
          </w:p>
        </w:tc>
      </w:tr>
      <w:tr w:rsidR="008A7E19" w:rsidRPr="00631870" w14:paraId="46F213CE" w14:textId="77777777" w:rsidTr="008A7E19">
        <w:trPr>
          <w:trHeight w:val="309"/>
        </w:trPr>
        <w:tc>
          <w:tcPr>
            <w:tcW w:w="805" w:type="dxa"/>
            <w:vMerge w:val="restart"/>
            <w:shd w:val="clear" w:color="auto" w:fill="BFBFBF"/>
            <w:tcMar>
              <w:top w:w="15" w:type="dxa"/>
              <w:left w:w="108" w:type="dxa"/>
              <w:bottom w:w="15" w:type="dxa"/>
              <w:right w:w="108" w:type="dxa"/>
            </w:tcMar>
            <w:vAlign w:val="center"/>
            <w:hideMark/>
          </w:tcPr>
          <w:p w14:paraId="38AEAC50"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 w:hAnsi="Garamond" w:cs="Times"/>
                <w:b/>
                <w:bCs/>
                <w:color w:val="000000"/>
                <w:szCs w:val="24"/>
              </w:rPr>
              <w:t>8</w:t>
            </w:r>
          </w:p>
        </w:tc>
        <w:tc>
          <w:tcPr>
            <w:tcW w:w="720" w:type="dxa"/>
            <w:shd w:val="clear" w:color="auto" w:fill="BFBFBF" w:themeFill="background1" w:themeFillShade="BF"/>
            <w:tcMar>
              <w:top w:w="15" w:type="dxa"/>
              <w:left w:w="108" w:type="dxa"/>
              <w:bottom w:w="15" w:type="dxa"/>
              <w:right w:w="108" w:type="dxa"/>
            </w:tcMar>
            <w:vAlign w:val="center"/>
          </w:tcPr>
          <w:p w14:paraId="20153D53"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themeColor="text1"/>
                <w:szCs w:val="24"/>
              </w:rPr>
              <w:t>3-4</w:t>
            </w:r>
          </w:p>
        </w:tc>
        <w:tc>
          <w:tcPr>
            <w:tcW w:w="720" w:type="dxa"/>
            <w:shd w:val="clear" w:color="auto" w:fill="BFBFBF" w:themeFill="background1" w:themeFillShade="BF"/>
            <w:tcMar>
              <w:top w:w="15" w:type="dxa"/>
              <w:left w:w="108" w:type="dxa"/>
              <w:bottom w:w="15" w:type="dxa"/>
              <w:right w:w="108" w:type="dxa"/>
            </w:tcMar>
            <w:vAlign w:val="center"/>
            <w:hideMark/>
          </w:tcPr>
          <w:p w14:paraId="69DE5ED5"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 w:hAnsi="Garamond" w:cs="Times"/>
                <w:color w:val="000000"/>
                <w:szCs w:val="24"/>
              </w:rPr>
              <w:t>M</w:t>
            </w:r>
          </w:p>
        </w:tc>
        <w:tc>
          <w:tcPr>
            <w:tcW w:w="5940" w:type="dxa"/>
            <w:shd w:val="clear" w:color="auto" w:fill="BFBFBF" w:themeFill="background1" w:themeFillShade="BF"/>
            <w:noWrap/>
            <w:tcMar>
              <w:top w:w="15" w:type="dxa"/>
              <w:left w:w="108" w:type="dxa"/>
              <w:bottom w:w="15" w:type="dxa"/>
              <w:right w:w="108" w:type="dxa"/>
            </w:tcMar>
          </w:tcPr>
          <w:p w14:paraId="12E90EBD" w14:textId="77777777" w:rsidR="008A7E19" w:rsidRPr="00631870" w:rsidRDefault="008A7E19" w:rsidP="008A7E19">
            <w:pPr>
              <w:jc w:val="center"/>
              <w:rPr>
                <w:rFonts w:ascii="Garamond" w:eastAsia="Times,Times New Roman" w:hAnsi="Garamond" w:cs="Times,Times New Roman"/>
                <w:b/>
                <w:color w:val="000000"/>
                <w:szCs w:val="24"/>
              </w:rPr>
            </w:pPr>
            <w:r w:rsidRPr="00631870">
              <w:rPr>
                <w:rFonts w:ascii="Garamond" w:hAnsi="Garamond" w:cs="Arial"/>
                <w:bCs/>
                <w:szCs w:val="24"/>
              </w:rPr>
              <w:t>Out of Class – Theory Pod Study Sessions</w:t>
            </w:r>
          </w:p>
        </w:tc>
        <w:tc>
          <w:tcPr>
            <w:tcW w:w="1620" w:type="dxa"/>
            <w:shd w:val="clear" w:color="auto" w:fill="BFBFBF" w:themeFill="background1" w:themeFillShade="BF"/>
            <w:tcMar>
              <w:top w:w="15" w:type="dxa"/>
              <w:left w:w="108" w:type="dxa"/>
              <w:bottom w:w="15" w:type="dxa"/>
              <w:right w:w="108" w:type="dxa"/>
            </w:tcMar>
          </w:tcPr>
          <w:p w14:paraId="11E717B8"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hAnsi="Garamond" w:cs="Arial"/>
                <w:bCs/>
                <w:szCs w:val="24"/>
              </w:rPr>
              <w:t>Midsemester Week – Online showcase</w:t>
            </w:r>
          </w:p>
        </w:tc>
        <w:tc>
          <w:tcPr>
            <w:tcW w:w="1710" w:type="dxa"/>
            <w:shd w:val="clear" w:color="auto" w:fill="BFBFBF" w:themeFill="background1" w:themeFillShade="BF"/>
          </w:tcPr>
          <w:p w14:paraId="6985A404" w14:textId="77777777" w:rsidR="008A7E19" w:rsidRPr="00631870" w:rsidRDefault="008A7E19" w:rsidP="008A7E19">
            <w:pPr>
              <w:jc w:val="center"/>
              <w:rPr>
                <w:rFonts w:ascii="Garamond" w:eastAsia="Times,Times New Roman" w:hAnsi="Garamond" w:cs="Times,Times New Roman"/>
                <w:b/>
                <w:bCs/>
                <w:color w:val="000000"/>
                <w:szCs w:val="24"/>
              </w:rPr>
            </w:pPr>
          </w:p>
        </w:tc>
      </w:tr>
      <w:tr w:rsidR="008A7E19" w:rsidRPr="00631870" w14:paraId="73BD7E6D" w14:textId="77777777" w:rsidTr="008A7E19">
        <w:trPr>
          <w:trHeight w:val="124"/>
        </w:trPr>
        <w:tc>
          <w:tcPr>
            <w:tcW w:w="805" w:type="dxa"/>
            <w:vMerge/>
            <w:vAlign w:val="center"/>
            <w:hideMark/>
          </w:tcPr>
          <w:p w14:paraId="4FEEA452"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shd w:val="clear" w:color="auto" w:fill="BFBFBF" w:themeFill="background1" w:themeFillShade="BF"/>
            <w:tcMar>
              <w:top w:w="15" w:type="dxa"/>
              <w:left w:w="108" w:type="dxa"/>
              <w:bottom w:w="15" w:type="dxa"/>
              <w:right w:w="108" w:type="dxa"/>
            </w:tcMar>
            <w:vAlign w:val="center"/>
          </w:tcPr>
          <w:p w14:paraId="1122B981"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themeColor="text1"/>
                <w:szCs w:val="24"/>
              </w:rPr>
              <w:t>3-6</w:t>
            </w:r>
          </w:p>
        </w:tc>
        <w:tc>
          <w:tcPr>
            <w:tcW w:w="720" w:type="dxa"/>
            <w:shd w:val="clear" w:color="auto" w:fill="BFBFBF" w:themeFill="background1" w:themeFillShade="BF"/>
            <w:tcMar>
              <w:top w:w="15" w:type="dxa"/>
              <w:left w:w="108" w:type="dxa"/>
              <w:bottom w:w="15" w:type="dxa"/>
              <w:right w:w="108" w:type="dxa"/>
            </w:tcMar>
            <w:vAlign w:val="center"/>
            <w:hideMark/>
          </w:tcPr>
          <w:p w14:paraId="7C3349EC"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 w:hAnsi="Garamond" w:cs="Times"/>
                <w:color w:val="000000"/>
                <w:szCs w:val="24"/>
              </w:rPr>
              <w:t>W</w:t>
            </w:r>
          </w:p>
        </w:tc>
        <w:tc>
          <w:tcPr>
            <w:tcW w:w="5940" w:type="dxa"/>
            <w:shd w:val="clear" w:color="auto" w:fill="BFBFBF" w:themeFill="background1" w:themeFillShade="BF"/>
          </w:tcPr>
          <w:p w14:paraId="56A7EE8D" w14:textId="77777777" w:rsidR="008A7E19" w:rsidRPr="00631870" w:rsidRDefault="008A7E19" w:rsidP="008A7E19">
            <w:pPr>
              <w:jc w:val="center"/>
              <w:rPr>
                <w:rFonts w:ascii="Garamond" w:hAnsi="Garamond" w:cs="Arial"/>
                <w:bCs/>
                <w:szCs w:val="24"/>
              </w:rPr>
            </w:pPr>
            <w:r w:rsidRPr="00631870">
              <w:rPr>
                <w:rFonts w:ascii="Garamond" w:hAnsi="Garamond" w:cs="Arial"/>
                <w:bCs/>
                <w:szCs w:val="24"/>
              </w:rPr>
              <w:t>Out of Class – Theory Pod Study Sessions</w:t>
            </w:r>
          </w:p>
          <w:p w14:paraId="03776EF8" w14:textId="77777777" w:rsidR="008A7E19" w:rsidRPr="00631870" w:rsidRDefault="008A7E19" w:rsidP="008A7E19">
            <w:pPr>
              <w:jc w:val="center"/>
              <w:rPr>
                <w:rFonts w:ascii="Garamond" w:hAnsi="Garamond" w:cs="Arial"/>
                <w:bCs/>
                <w:szCs w:val="24"/>
              </w:rPr>
            </w:pPr>
          </w:p>
          <w:p w14:paraId="17E8C81C" w14:textId="77777777" w:rsidR="008A7E19" w:rsidRPr="00631870" w:rsidRDefault="008A7E19" w:rsidP="008A7E19">
            <w:pPr>
              <w:jc w:val="center"/>
              <w:rPr>
                <w:rFonts w:ascii="Garamond" w:eastAsia="Times,Times New Roman" w:hAnsi="Garamond" w:cs="Times,Times New Roman"/>
                <w:bCs/>
                <w:color w:val="000000"/>
                <w:szCs w:val="24"/>
              </w:rPr>
            </w:pPr>
          </w:p>
        </w:tc>
        <w:tc>
          <w:tcPr>
            <w:tcW w:w="1620" w:type="dxa"/>
            <w:shd w:val="clear" w:color="auto" w:fill="BFBFBF"/>
          </w:tcPr>
          <w:p w14:paraId="58518D7F" w14:textId="77777777" w:rsidR="008A7E19" w:rsidRPr="00631870" w:rsidRDefault="008A7E19" w:rsidP="008A7E19">
            <w:pPr>
              <w:jc w:val="center"/>
              <w:rPr>
                <w:rFonts w:ascii="Garamond" w:eastAsia="Times,Times New Roman" w:hAnsi="Garamond" w:cs="Times,Times New Roman"/>
                <w:b/>
                <w:color w:val="000000"/>
                <w:szCs w:val="24"/>
              </w:rPr>
            </w:pPr>
            <w:r w:rsidRPr="00631870">
              <w:rPr>
                <w:rFonts w:ascii="Garamond" w:hAnsi="Garamond" w:cs="Arial"/>
                <w:bCs/>
                <w:szCs w:val="24"/>
              </w:rPr>
              <w:lastRenderedPageBreak/>
              <w:t xml:space="preserve">Midsemester Week – </w:t>
            </w:r>
            <w:r w:rsidRPr="00631870">
              <w:rPr>
                <w:rFonts w:ascii="Garamond" w:hAnsi="Garamond" w:cs="Arial"/>
                <w:bCs/>
                <w:szCs w:val="24"/>
              </w:rPr>
              <w:lastRenderedPageBreak/>
              <w:t>Online showcase</w:t>
            </w:r>
          </w:p>
        </w:tc>
        <w:tc>
          <w:tcPr>
            <w:tcW w:w="1710" w:type="dxa"/>
            <w:shd w:val="clear" w:color="auto" w:fill="BFBFBF"/>
          </w:tcPr>
          <w:p w14:paraId="4BAE2B3C" w14:textId="77777777" w:rsidR="008A7E19" w:rsidRPr="00631870" w:rsidRDefault="008A7E19" w:rsidP="008A7E19">
            <w:pPr>
              <w:jc w:val="center"/>
              <w:rPr>
                <w:rFonts w:ascii="Garamond" w:eastAsia="Times,Times New Roman" w:hAnsi="Garamond" w:cs="Times,Times New Roman"/>
                <w:bCs/>
                <w:color w:val="000000"/>
                <w:szCs w:val="24"/>
              </w:rPr>
            </w:pPr>
            <w:r w:rsidRPr="00631870">
              <w:rPr>
                <w:rFonts w:ascii="Garamond" w:eastAsia="Times" w:hAnsi="Garamond" w:cs="Times"/>
                <w:b/>
                <w:bCs/>
                <w:color w:val="000000"/>
                <w:szCs w:val="24"/>
              </w:rPr>
              <w:lastRenderedPageBreak/>
              <w:t xml:space="preserve">Be sure to PRACTICE </w:t>
            </w:r>
            <w:r w:rsidRPr="00631870">
              <w:rPr>
                <w:rFonts w:ascii="Garamond" w:eastAsia="Times" w:hAnsi="Garamond" w:cs="Times"/>
                <w:b/>
                <w:bCs/>
                <w:color w:val="000000"/>
                <w:szCs w:val="24"/>
              </w:rPr>
              <w:lastRenderedPageBreak/>
              <w:t xml:space="preserve">your </w:t>
            </w:r>
            <w:proofErr w:type="spellStart"/>
            <w:r w:rsidRPr="00631870">
              <w:rPr>
                <w:rFonts w:ascii="Garamond" w:eastAsia="Times" w:hAnsi="Garamond" w:cs="Times"/>
                <w:b/>
                <w:bCs/>
                <w:color w:val="000000"/>
                <w:szCs w:val="24"/>
              </w:rPr>
              <w:t>ReMO</w:t>
            </w:r>
            <w:proofErr w:type="spellEnd"/>
            <w:r w:rsidRPr="00631870">
              <w:rPr>
                <w:rFonts w:ascii="Garamond" w:eastAsia="Times" w:hAnsi="Garamond" w:cs="Times"/>
                <w:b/>
                <w:bCs/>
                <w:color w:val="000000"/>
                <w:szCs w:val="24"/>
              </w:rPr>
              <w:t xml:space="preserve"> WITH your Pod.</w:t>
            </w:r>
          </w:p>
        </w:tc>
      </w:tr>
      <w:tr w:rsidR="008A7E19" w:rsidRPr="00631870" w14:paraId="4BC1FB98" w14:textId="77777777" w:rsidTr="008A7E19">
        <w:trPr>
          <w:trHeight w:val="320"/>
        </w:trPr>
        <w:tc>
          <w:tcPr>
            <w:tcW w:w="805" w:type="dxa"/>
            <w:vMerge/>
            <w:vAlign w:val="center"/>
            <w:hideMark/>
          </w:tcPr>
          <w:p w14:paraId="47A80F70"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shd w:val="clear" w:color="auto" w:fill="BFBFBF"/>
            <w:tcMar>
              <w:top w:w="15" w:type="dxa"/>
              <w:left w:w="108" w:type="dxa"/>
              <w:bottom w:w="15" w:type="dxa"/>
              <w:right w:w="108" w:type="dxa"/>
            </w:tcMar>
            <w:vAlign w:val="center"/>
          </w:tcPr>
          <w:p w14:paraId="15650EA3"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themeColor="text1"/>
                <w:szCs w:val="24"/>
              </w:rPr>
              <w:t>3-8</w:t>
            </w:r>
          </w:p>
        </w:tc>
        <w:tc>
          <w:tcPr>
            <w:tcW w:w="720" w:type="dxa"/>
            <w:shd w:val="clear" w:color="auto" w:fill="BFBFBF"/>
            <w:tcMar>
              <w:top w:w="15" w:type="dxa"/>
              <w:left w:w="108" w:type="dxa"/>
              <w:bottom w:w="15" w:type="dxa"/>
              <w:right w:w="108" w:type="dxa"/>
            </w:tcMar>
            <w:vAlign w:val="center"/>
            <w:hideMark/>
          </w:tcPr>
          <w:p w14:paraId="60EF399C"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 w:hAnsi="Garamond" w:cs="Times"/>
                <w:color w:val="000000"/>
                <w:szCs w:val="24"/>
              </w:rPr>
              <w:t>F</w:t>
            </w:r>
          </w:p>
        </w:tc>
        <w:tc>
          <w:tcPr>
            <w:tcW w:w="5940" w:type="dxa"/>
            <w:shd w:val="clear" w:color="auto" w:fill="BFBFBF"/>
            <w:noWrap/>
            <w:tcMar>
              <w:top w:w="15" w:type="dxa"/>
              <w:left w:w="108" w:type="dxa"/>
              <w:bottom w:w="15" w:type="dxa"/>
              <w:right w:w="108" w:type="dxa"/>
            </w:tcMar>
            <w:vAlign w:val="bottom"/>
          </w:tcPr>
          <w:p w14:paraId="548210EE" w14:textId="77777777" w:rsidR="008A7E19" w:rsidRPr="00631870" w:rsidRDefault="008A7E19" w:rsidP="008A7E19">
            <w:pPr>
              <w:jc w:val="center"/>
              <w:rPr>
                <w:rFonts w:ascii="Garamond" w:eastAsia="Times,Times New Roman" w:hAnsi="Garamond" w:cs="Times,Times New Roman"/>
                <w:b/>
                <w:color w:val="000000"/>
                <w:szCs w:val="24"/>
              </w:rPr>
            </w:pPr>
            <w:r w:rsidRPr="00631870">
              <w:rPr>
                <w:rFonts w:ascii="Garamond" w:eastAsia="Times,Times New Roman" w:hAnsi="Garamond" w:cs="Times,Times New Roman"/>
                <w:b/>
                <w:color w:val="000000"/>
                <w:szCs w:val="24"/>
              </w:rPr>
              <w:t>ASSESSMENT</w:t>
            </w:r>
          </w:p>
        </w:tc>
        <w:tc>
          <w:tcPr>
            <w:tcW w:w="1620" w:type="dxa"/>
            <w:shd w:val="clear" w:color="auto" w:fill="BFBFBF"/>
            <w:tcMar>
              <w:top w:w="15" w:type="dxa"/>
              <w:left w:w="108" w:type="dxa"/>
              <w:bottom w:w="15" w:type="dxa"/>
              <w:right w:w="108" w:type="dxa"/>
            </w:tcMar>
            <w:vAlign w:val="bottom"/>
          </w:tcPr>
          <w:p w14:paraId="1CD04C96"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shd w:val="clear" w:color="auto" w:fill="BFBFBF"/>
          </w:tcPr>
          <w:p w14:paraId="7E16CCF6" w14:textId="77777777" w:rsidR="008A7E19" w:rsidRPr="00631870" w:rsidRDefault="008A7E19" w:rsidP="008A7E19">
            <w:pPr>
              <w:jc w:val="center"/>
              <w:rPr>
                <w:rFonts w:ascii="Garamond" w:eastAsia="Times,Times New Roman" w:hAnsi="Garamond" w:cs="Times,Times New Roman"/>
                <w:b/>
                <w:color w:val="000000"/>
                <w:szCs w:val="24"/>
              </w:rPr>
            </w:pPr>
          </w:p>
        </w:tc>
      </w:tr>
      <w:tr w:rsidR="008A7E19" w:rsidRPr="00631870" w14:paraId="68160571" w14:textId="77777777" w:rsidTr="008A7E19">
        <w:trPr>
          <w:trHeight w:val="320"/>
        </w:trPr>
        <w:tc>
          <w:tcPr>
            <w:tcW w:w="805" w:type="dxa"/>
            <w:shd w:val="clear" w:color="auto" w:fill="00B0F0"/>
            <w:vAlign w:val="center"/>
          </w:tcPr>
          <w:p w14:paraId="6BDDC45E"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 w:hAnsi="Garamond" w:cs="Times"/>
                <w:b/>
                <w:bCs/>
                <w:color w:val="000000"/>
                <w:szCs w:val="24"/>
              </w:rPr>
              <w:t>9</w:t>
            </w:r>
          </w:p>
        </w:tc>
        <w:tc>
          <w:tcPr>
            <w:tcW w:w="720" w:type="dxa"/>
            <w:shd w:val="clear" w:color="auto" w:fill="00B0F0"/>
            <w:tcMar>
              <w:top w:w="15" w:type="dxa"/>
              <w:left w:w="108" w:type="dxa"/>
              <w:bottom w:w="15" w:type="dxa"/>
              <w:right w:w="108" w:type="dxa"/>
            </w:tcMar>
            <w:vAlign w:val="center"/>
          </w:tcPr>
          <w:p w14:paraId="35C3354C" w14:textId="77777777" w:rsidR="008A7E19" w:rsidRPr="00723437" w:rsidRDefault="008A7E19" w:rsidP="008A7E19">
            <w:pPr>
              <w:rPr>
                <w:rFonts w:ascii="Arial Narrow" w:eastAsia="Times,Times New Roman" w:hAnsi="Arial Narrow" w:cs="Times,Times New Roman"/>
                <w:b/>
                <w:bCs/>
                <w:color w:val="000000"/>
              </w:rPr>
            </w:pPr>
            <w:r w:rsidRPr="00723437">
              <w:rPr>
                <w:rFonts w:ascii="Arial Narrow" w:eastAsia="Times,Times New Roman" w:hAnsi="Arial Narrow" w:cs="Times,Times New Roman"/>
                <w:b/>
                <w:bCs/>
                <w:color w:val="000000"/>
              </w:rPr>
              <w:t>3-11 –</w:t>
            </w:r>
          </w:p>
          <w:p w14:paraId="1CE074DC" w14:textId="77777777" w:rsidR="008A7E19" w:rsidRPr="00631870" w:rsidRDefault="008A7E19" w:rsidP="008A7E19">
            <w:pPr>
              <w:rPr>
                <w:rFonts w:ascii="Garamond" w:eastAsia="Times,Times New Roman" w:hAnsi="Garamond" w:cs="Times,Times New Roman"/>
                <w:color w:val="000000"/>
                <w:szCs w:val="24"/>
              </w:rPr>
            </w:pPr>
            <w:r w:rsidRPr="00723437">
              <w:rPr>
                <w:rFonts w:ascii="Arial Narrow" w:eastAsia="Times,Times New Roman" w:hAnsi="Arial Narrow" w:cs="Times,Times New Roman"/>
                <w:b/>
                <w:bCs/>
                <w:color w:val="000000"/>
              </w:rPr>
              <w:t xml:space="preserve"> 3-17</w:t>
            </w:r>
          </w:p>
        </w:tc>
        <w:tc>
          <w:tcPr>
            <w:tcW w:w="720" w:type="dxa"/>
            <w:shd w:val="clear" w:color="auto" w:fill="00B0F0"/>
            <w:tcMar>
              <w:top w:w="15" w:type="dxa"/>
              <w:left w:w="108" w:type="dxa"/>
              <w:bottom w:w="15" w:type="dxa"/>
              <w:right w:w="108" w:type="dxa"/>
            </w:tcMar>
            <w:vAlign w:val="center"/>
          </w:tcPr>
          <w:p w14:paraId="69EFE400" w14:textId="77777777" w:rsidR="008A7E19" w:rsidRPr="00631870" w:rsidRDefault="008A7E19" w:rsidP="008A7E19">
            <w:pPr>
              <w:jc w:val="center"/>
              <w:rPr>
                <w:rFonts w:ascii="Garamond" w:eastAsia="Times" w:hAnsi="Garamond" w:cs="Times"/>
                <w:color w:val="000000"/>
                <w:szCs w:val="24"/>
              </w:rPr>
            </w:pPr>
          </w:p>
        </w:tc>
        <w:tc>
          <w:tcPr>
            <w:tcW w:w="5940" w:type="dxa"/>
            <w:shd w:val="clear" w:color="auto" w:fill="00B0F0"/>
            <w:noWrap/>
            <w:tcMar>
              <w:top w:w="15" w:type="dxa"/>
              <w:left w:w="108" w:type="dxa"/>
              <w:bottom w:w="15" w:type="dxa"/>
              <w:right w:w="108" w:type="dxa"/>
            </w:tcMar>
            <w:vAlign w:val="center"/>
          </w:tcPr>
          <w:p w14:paraId="330ACA2A" w14:textId="77777777" w:rsidR="008A7E19" w:rsidRPr="00631870" w:rsidRDefault="008A7E19" w:rsidP="008A7E19">
            <w:pPr>
              <w:jc w:val="center"/>
              <w:rPr>
                <w:rFonts w:ascii="Garamond" w:eastAsia="Times" w:hAnsi="Garamond" w:cs="Times"/>
                <w:b/>
                <w:bCs/>
                <w:iCs/>
                <w:color w:val="000000"/>
                <w:szCs w:val="24"/>
              </w:rPr>
            </w:pPr>
            <w:r w:rsidRPr="00631870">
              <w:rPr>
                <w:rFonts w:ascii="Garamond" w:eastAsia="Times" w:hAnsi="Garamond" w:cs="Times"/>
                <w:b/>
                <w:bCs/>
                <w:color w:val="000000"/>
                <w:szCs w:val="24"/>
              </w:rPr>
              <w:t xml:space="preserve">NO CLASS!  </w:t>
            </w:r>
            <w:r w:rsidRPr="00631870">
              <w:rPr>
                <w:rFonts w:ascii="Garamond" w:eastAsia="Times,Times New Roman" w:hAnsi="Garamond" w:cs="Times,Times New Roman"/>
                <w:b/>
                <w:bCs/>
                <w:color w:val="000000"/>
                <w:szCs w:val="24"/>
              </w:rPr>
              <w:t>SPRING BREAK!</w:t>
            </w:r>
          </w:p>
        </w:tc>
        <w:tc>
          <w:tcPr>
            <w:tcW w:w="1620" w:type="dxa"/>
            <w:shd w:val="clear" w:color="auto" w:fill="00B0F0"/>
            <w:tcMar>
              <w:top w:w="15" w:type="dxa"/>
              <w:left w:w="108" w:type="dxa"/>
              <w:bottom w:w="15" w:type="dxa"/>
              <w:right w:w="108" w:type="dxa"/>
            </w:tcMar>
            <w:vAlign w:val="bottom"/>
          </w:tcPr>
          <w:p w14:paraId="3FFA71E4"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shd w:val="clear" w:color="auto" w:fill="00B0F0"/>
            <w:vAlign w:val="bottom"/>
          </w:tcPr>
          <w:p w14:paraId="05F0205B" w14:textId="77777777" w:rsidR="008A7E19" w:rsidRPr="00631870" w:rsidRDefault="008A7E19" w:rsidP="008A7E19">
            <w:pPr>
              <w:jc w:val="center"/>
              <w:rPr>
                <w:rFonts w:ascii="Garamond" w:eastAsia="Times,Times New Roman" w:hAnsi="Garamond" w:cs="Times,Times New Roman"/>
                <w:color w:val="000000"/>
                <w:szCs w:val="24"/>
              </w:rPr>
            </w:pPr>
          </w:p>
        </w:tc>
      </w:tr>
      <w:tr w:rsidR="008A7E19" w:rsidRPr="00631870" w14:paraId="39811958" w14:textId="77777777" w:rsidTr="008A7E19">
        <w:trPr>
          <w:trHeight w:val="320"/>
        </w:trPr>
        <w:tc>
          <w:tcPr>
            <w:tcW w:w="805" w:type="dxa"/>
            <w:shd w:val="clear" w:color="auto" w:fill="FFC000"/>
            <w:vAlign w:val="center"/>
          </w:tcPr>
          <w:p w14:paraId="2FDBBDB5"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shd w:val="clear" w:color="auto" w:fill="FFC000"/>
            <w:tcMar>
              <w:top w:w="15" w:type="dxa"/>
              <w:left w:w="108" w:type="dxa"/>
              <w:bottom w:w="15" w:type="dxa"/>
              <w:right w:w="108" w:type="dxa"/>
            </w:tcMar>
            <w:vAlign w:val="center"/>
          </w:tcPr>
          <w:p w14:paraId="1C0993AF" w14:textId="77777777" w:rsidR="008A7E19" w:rsidRPr="00631870" w:rsidRDefault="008A7E19" w:rsidP="008A7E19">
            <w:pPr>
              <w:rPr>
                <w:rFonts w:ascii="Garamond" w:eastAsia="Times,Times New Roman" w:hAnsi="Garamond" w:cs="Times,Times New Roman"/>
                <w:color w:val="000000"/>
                <w:szCs w:val="24"/>
              </w:rPr>
            </w:pPr>
          </w:p>
        </w:tc>
        <w:tc>
          <w:tcPr>
            <w:tcW w:w="720" w:type="dxa"/>
            <w:shd w:val="clear" w:color="auto" w:fill="FFC000"/>
            <w:tcMar>
              <w:top w:w="15" w:type="dxa"/>
              <w:left w:w="108" w:type="dxa"/>
              <w:bottom w:w="15" w:type="dxa"/>
              <w:right w:w="108" w:type="dxa"/>
            </w:tcMar>
            <w:vAlign w:val="center"/>
          </w:tcPr>
          <w:p w14:paraId="36736CA1" w14:textId="77777777" w:rsidR="008A7E19" w:rsidRPr="00631870" w:rsidRDefault="008A7E19" w:rsidP="008A7E19">
            <w:pPr>
              <w:jc w:val="center"/>
              <w:rPr>
                <w:rFonts w:ascii="Garamond" w:eastAsia="Times" w:hAnsi="Garamond" w:cs="Times"/>
                <w:color w:val="000000"/>
                <w:szCs w:val="24"/>
              </w:rPr>
            </w:pPr>
          </w:p>
        </w:tc>
        <w:tc>
          <w:tcPr>
            <w:tcW w:w="5940" w:type="dxa"/>
            <w:shd w:val="clear" w:color="auto" w:fill="FFC000"/>
            <w:noWrap/>
            <w:tcMar>
              <w:top w:w="15" w:type="dxa"/>
              <w:left w:w="108" w:type="dxa"/>
              <w:bottom w:w="15" w:type="dxa"/>
              <w:right w:w="108" w:type="dxa"/>
            </w:tcMar>
            <w:vAlign w:val="bottom"/>
          </w:tcPr>
          <w:p w14:paraId="051B1DFB" w14:textId="77777777" w:rsidR="008A7E19" w:rsidRPr="00631870" w:rsidRDefault="008A7E19" w:rsidP="008A7E19">
            <w:pPr>
              <w:jc w:val="center"/>
              <w:rPr>
                <w:rFonts w:ascii="Garamond" w:eastAsia="Times" w:hAnsi="Garamond" w:cs="Times"/>
                <w:b/>
                <w:bCs/>
                <w:iCs/>
                <w:color w:val="000000"/>
                <w:szCs w:val="24"/>
              </w:rPr>
            </w:pPr>
            <w:r w:rsidRPr="00631870">
              <w:rPr>
                <w:rFonts w:ascii="Garamond" w:eastAsia="Times" w:hAnsi="Garamond" w:cs="Times"/>
                <w:b/>
                <w:bCs/>
                <w:iCs/>
                <w:color w:val="000000"/>
                <w:szCs w:val="24"/>
              </w:rPr>
              <w:t xml:space="preserve">Heads up:  After the Group and Public COM </w:t>
            </w:r>
            <w:proofErr w:type="spellStart"/>
            <w:r w:rsidRPr="00631870">
              <w:rPr>
                <w:rFonts w:ascii="Garamond" w:eastAsia="Times" w:hAnsi="Garamond" w:cs="Times"/>
                <w:b/>
                <w:bCs/>
                <w:iCs/>
                <w:color w:val="000000"/>
                <w:szCs w:val="24"/>
              </w:rPr>
              <w:t>Re</w:t>
            </w:r>
            <w:r>
              <w:rPr>
                <w:rFonts w:ascii="Garamond" w:eastAsia="Times" w:hAnsi="Garamond" w:cs="Times"/>
                <w:b/>
                <w:bCs/>
                <w:iCs/>
                <w:color w:val="000000"/>
                <w:szCs w:val="24"/>
              </w:rPr>
              <w:t>App</w:t>
            </w:r>
            <w:proofErr w:type="spellEnd"/>
            <w:r w:rsidRPr="00631870">
              <w:rPr>
                <w:rFonts w:ascii="Garamond" w:eastAsia="Times" w:hAnsi="Garamond" w:cs="Times"/>
                <w:b/>
                <w:bCs/>
                <w:iCs/>
                <w:color w:val="000000"/>
                <w:szCs w:val="24"/>
              </w:rPr>
              <w:t>, we will switch to our 2</w:t>
            </w:r>
            <w:r w:rsidRPr="00631870">
              <w:rPr>
                <w:rFonts w:ascii="Garamond" w:eastAsia="Times" w:hAnsi="Garamond" w:cs="Times"/>
                <w:b/>
                <w:bCs/>
                <w:iCs/>
                <w:color w:val="000000"/>
                <w:szCs w:val="24"/>
                <w:vertAlign w:val="superscript"/>
              </w:rPr>
              <w:t>nd</w:t>
            </w:r>
            <w:r w:rsidRPr="00631870">
              <w:rPr>
                <w:rFonts w:ascii="Garamond" w:eastAsia="Times" w:hAnsi="Garamond" w:cs="Times"/>
                <w:b/>
                <w:bCs/>
                <w:iCs/>
                <w:color w:val="000000"/>
                <w:szCs w:val="24"/>
              </w:rPr>
              <w:t xml:space="preserve"> Half of the Semester Theory Pods. Be sure to connect with them ASAP to share availability for planning.</w:t>
            </w:r>
          </w:p>
        </w:tc>
        <w:tc>
          <w:tcPr>
            <w:tcW w:w="1620" w:type="dxa"/>
            <w:shd w:val="clear" w:color="auto" w:fill="FFC000"/>
            <w:tcMar>
              <w:top w:w="15" w:type="dxa"/>
              <w:left w:w="108" w:type="dxa"/>
              <w:bottom w:w="15" w:type="dxa"/>
              <w:right w:w="108" w:type="dxa"/>
            </w:tcMar>
            <w:vAlign w:val="bottom"/>
          </w:tcPr>
          <w:p w14:paraId="7C59D037"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shd w:val="clear" w:color="auto" w:fill="FFC000"/>
          </w:tcPr>
          <w:p w14:paraId="1C95CA5D" w14:textId="77777777" w:rsidR="008A7E19" w:rsidRPr="00631870" w:rsidRDefault="008A7E19" w:rsidP="008A7E19">
            <w:pPr>
              <w:jc w:val="center"/>
              <w:rPr>
                <w:rFonts w:ascii="Garamond" w:eastAsia="Times,Times New Roman" w:hAnsi="Garamond" w:cs="Times,Times New Roman"/>
                <w:color w:val="000000"/>
                <w:szCs w:val="24"/>
              </w:rPr>
            </w:pPr>
          </w:p>
        </w:tc>
      </w:tr>
      <w:tr w:rsidR="008A7E19" w:rsidRPr="00631870" w14:paraId="53141009" w14:textId="77777777" w:rsidTr="008A7E19">
        <w:trPr>
          <w:trHeight w:val="320"/>
        </w:trPr>
        <w:tc>
          <w:tcPr>
            <w:tcW w:w="805" w:type="dxa"/>
            <w:vAlign w:val="center"/>
          </w:tcPr>
          <w:p w14:paraId="28B60A5B"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shd w:val="clear" w:color="auto" w:fill="FFFFFF" w:themeFill="background1"/>
            <w:tcMar>
              <w:top w:w="15" w:type="dxa"/>
              <w:left w:w="108" w:type="dxa"/>
              <w:bottom w:w="15" w:type="dxa"/>
              <w:right w:w="108" w:type="dxa"/>
            </w:tcMar>
            <w:vAlign w:val="center"/>
          </w:tcPr>
          <w:p w14:paraId="6AB8002D" w14:textId="77777777" w:rsidR="008A7E19" w:rsidRPr="00631870" w:rsidRDefault="008A7E19" w:rsidP="008A7E19">
            <w:pPr>
              <w:rPr>
                <w:rFonts w:ascii="Garamond" w:eastAsia="Times,Times New Roman" w:hAnsi="Garamond" w:cs="Times,Times New Roman"/>
                <w:color w:val="000000"/>
                <w:szCs w:val="24"/>
              </w:rPr>
            </w:pPr>
          </w:p>
        </w:tc>
        <w:tc>
          <w:tcPr>
            <w:tcW w:w="720" w:type="dxa"/>
            <w:shd w:val="clear" w:color="auto" w:fill="FFFFFF" w:themeFill="background1"/>
            <w:tcMar>
              <w:top w:w="15" w:type="dxa"/>
              <w:left w:w="108" w:type="dxa"/>
              <w:bottom w:w="15" w:type="dxa"/>
              <w:right w:w="108" w:type="dxa"/>
            </w:tcMar>
            <w:vAlign w:val="center"/>
          </w:tcPr>
          <w:p w14:paraId="2FEBA440" w14:textId="77777777" w:rsidR="008A7E19" w:rsidRPr="00631870" w:rsidRDefault="008A7E19" w:rsidP="008A7E19">
            <w:pPr>
              <w:jc w:val="center"/>
              <w:rPr>
                <w:rFonts w:ascii="Garamond" w:eastAsia="Times" w:hAnsi="Garamond" w:cs="Times"/>
                <w:color w:val="000000"/>
                <w:szCs w:val="24"/>
              </w:rPr>
            </w:pPr>
          </w:p>
        </w:tc>
        <w:tc>
          <w:tcPr>
            <w:tcW w:w="5940" w:type="dxa"/>
            <w:shd w:val="clear" w:color="auto" w:fill="FFFFFF" w:themeFill="background1"/>
            <w:noWrap/>
            <w:tcMar>
              <w:top w:w="15" w:type="dxa"/>
              <w:left w:w="108" w:type="dxa"/>
              <w:bottom w:w="15" w:type="dxa"/>
              <w:right w:w="108" w:type="dxa"/>
            </w:tcMar>
            <w:vAlign w:val="bottom"/>
          </w:tcPr>
          <w:p w14:paraId="7E090649"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 w:hAnsi="Garamond" w:cs="Times"/>
                <w:b/>
                <w:bCs/>
                <w:iCs/>
                <w:color w:val="000000"/>
                <w:szCs w:val="24"/>
              </w:rPr>
              <w:t>GROUP AND PUBLIC COMMUNICATION THEORIES</w:t>
            </w:r>
          </w:p>
        </w:tc>
        <w:tc>
          <w:tcPr>
            <w:tcW w:w="1620" w:type="dxa"/>
            <w:shd w:val="clear" w:color="auto" w:fill="FFFFFF" w:themeFill="background1"/>
            <w:tcMar>
              <w:top w:w="15" w:type="dxa"/>
              <w:left w:w="108" w:type="dxa"/>
              <w:bottom w:w="15" w:type="dxa"/>
              <w:right w:w="108" w:type="dxa"/>
            </w:tcMar>
            <w:vAlign w:val="bottom"/>
          </w:tcPr>
          <w:p w14:paraId="3B4312F5"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shd w:val="clear" w:color="auto" w:fill="FFFFFF" w:themeFill="background1"/>
          </w:tcPr>
          <w:p w14:paraId="173B2556" w14:textId="77777777" w:rsidR="008A7E19" w:rsidRPr="00631870" w:rsidRDefault="008A7E19" w:rsidP="008A7E19">
            <w:pPr>
              <w:jc w:val="center"/>
              <w:rPr>
                <w:rFonts w:ascii="Garamond" w:eastAsia="Times,Times New Roman" w:hAnsi="Garamond" w:cs="Times,Times New Roman"/>
                <w:color w:val="000000"/>
                <w:szCs w:val="24"/>
              </w:rPr>
            </w:pPr>
          </w:p>
        </w:tc>
      </w:tr>
      <w:tr w:rsidR="008A7E19" w:rsidRPr="00631870" w14:paraId="49FD527E" w14:textId="77777777" w:rsidTr="008A7E19">
        <w:trPr>
          <w:trHeight w:val="320"/>
        </w:trPr>
        <w:tc>
          <w:tcPr>
            <w:tcW w:w="805" w:type="dxa"/>
            <w:vAlign w:val="center"/>
          </w:tcPr>
          <w:p w14:paraId="43B80129" w14:textId="77777777" w:rsidR="008A7E19" w:rsidRPr="00631870" w:rsidRDefault="008A7E19" w:rsidP="008A7E19">
            <w:pPr>
              <w:jc w:val="center"/>
              <w:rPr>
                <w:rFonts w:ascii="Garamond" w:eastAsia="Times,Times New Roman" w:hAnsi="Garamond" w:cs="Times,Times New Roman"/>
                <w:b/>
                <w:bCs/>
                <w:color w:val="000000"/>
                <w:szCs w:val="24"/>
              </w:rPr>
            </w:pPr>
          </w:p>
          <w:p w14:paraId="05115E36" w14:textId="77777777" w:rsidR="008A7E19" w:rsidRPr="00631870" w:rsidRDefault="008A7E19" w:rsidP="008A7E19">
            <w:pPr>
              <w:jc w:val="center"/>
              <w:rPr>
                <w:rFonts w:ascii="Garamond" w:eastAsia="Times,Times New Roman" w:hAnsi="Garamond" w:cs="Times,Times New Roman"/>
                <w:b/>
                <w:bCs/>
                <w:color w:val="000000"/>
                <w:szCs w:val="24"/>
              </w:rPr>
            </w:pPr>
          </w:p>
          <w:p w14:paraId="0657E8B4"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shd w:val="clear" w:color="auto" w:fill="FFFFFF" w:themeFill="background1"/>
            <w:tcMar>
              <w:top w:w="15" w:type="dxa"/>
              <w:left w:w="108" w:type="dxa"/>
              <w:bottom w:w="15" w:type="dxa"/>
              <w:right w:w="108" w:type="dxa"/>
            </w:tcMar>
            <w:vAlign w:val="center"/>
          </w:tcPr>
          <w:p w14:paraId="758705DF"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szCs w:val="24"/>
              </w:rPr>
              <w:t>3-18</w:t>
            </w:r>
          </w:p>
        </w:tc>
        <w:tc>
          <w:tcPr>
            <w:tcW w:w="720" w:type="dxa"/>
            <w:shd w:val="clear" w:color="auto" w:fill="FFFFFF" w:themeFill="background1"/>
            <w:tcMar>
              <w:top w:w="15" w:type="dxa"/>
              <w:left w:w="108" w:type="dxa"/>
              <w:bottom w:w="15" w:type="dxa"/>
              <w:right w:w="108" w:type="dxa"/>
            </w:tcMar>
            <w:vAlign w:val="center"/>
          </w:tcPr>
          <w:p w14:paraId="57F93CF6" w14:textId="77777777" w:rsidR="008A7E19" w:rsidRPr="00631870" w:rsidRDefault="008A7E19" w:rsidP="008A7E19">
            <w:pPr>
              <w:jc w:val="center"/>
              <w:rPr>
                <w:rFonts w:ascii="Garamond" w:eastAsia="Times" w:hAnsi="Garamond" w:cs="Times"/>
                <w:color w:val="000000"/>
                <w:szCs w:val="24"/>
              </w:rPr>
            </w:pPr>
            <w:r w:rsidRPr="00631870">
              <w:rPr>
                <w:rFonts w:ascii="Garamond" w:eastAsia="Times" w:hAnsi="Garamond" w:cs="Times"/>
                <w:color w:val="000000"/>
                <w:szCs w:val="24"/>
              </w:rPr>
              <w:t>M</w:t>
            </w:r>
          </w:p>
        </w:tc>
        <w:tc>
          <w:tcPr>
            <w:tcW w:w="5940" w:type="dxa"/>
            <w:shd w:val="clear" w:color="auto" w:fill="FFFFFF" w:themeFill="background1"/>
            <w:noWrap/>
            <w:tcMar>
              <w:top w:w="15" w:type="dxa"/>
              <w:left w:w="108" w:type="dxa"/>
              <w:bottom w:w="15" w:type="dxa"/>
              <w:right w:w="108" w:type="dxa"/>
            </w:tcMar>
            <w:vAlign w:val="bottom"/>
          </w:tcPr>
          <w:p w14:paraId="0FA49A70" w14:textId="77777777" w:rsidR="008A7E19" w:rsidRPr="00631870" w:rsidRDefault="008A7E19" w:rsidP="008A7E19">
            <w:pPr>
              <w:rPr>
                <w:rFonts w:ascii="Garamond" w:eastAsia="Times,Times New Roman" w:hAnsi="Garamond" w:cs="Times,Times New Roman"/>
                <w:color w:val="000000"/>
                <w:szCs w:val="24"/>
              </w:rPr>
            </w:pPr>
            <w:r w:rsidRPr="00631870">
              <w:rPr>
                <w:rFonts w:ascii="Garamond" w:eastAsia="Times,Times New Roman" w:hAnsi="Garamond" w:cs="Times,Times New Roman"/>
                <w:i/>
                <w:iCs/>
                <w:color w:val="000000"/>
                <w:szCs w:val="24"/>
              </w:rPr>
              <w:t xml:space="preserve">Organizational COM – </w:t>
            </w:r>
            <w:r w:rsidRPr="00631870">
              <w:rPr>
                <w:rFonts w:ascii="Garamond" w:eastAsia="Times,Times New Roman" w:hAnsi="Garamond" w:cs="Times,Times New Roman"/>
                <w:color w:val="000000"/>
                <w:szCs w:val="24"/>
              </w:rPr>
              <w:t>Ch. 21 Critical Theory of Communication in Organizations – Stanley Deetz</w:t>
            </w:r>
          </w:p>
        </w:tc>
        <w:tc>
          <w:tcPr>
            <w:tcW w:w="1620" w:type="dxa"/>
            <w:shd w:val="clear" w:color="auto" w:fill="FFFFFF" w:themeFill="background1"/>
            <w:tcMar>
              <w:top w:w="15" w:type="dxa"/>
              <w:left w:w="108" w:type="dxa"/>
              <w:bottom w:w="15" w:type="dxa"/>
              <w:right w:w="108" w:type="dxa"/>
            </w:tcMar>
            <w:vAlign w:val="bottom"/>
          </w:tcPr>
          <w:p w14:paraId="38C571D6"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shd w:val="clear" w:color="auto" w:fill="FFFFFF" w:themeFill="background1"/>
          </w:tcPr>
          <w:p w14:paraId="09ACEC99" w14:textId="77777777" w:rsidR="008A7E19" w:rsidRPr="00631870" w:rsidRDefault="008A7E19" w:rsidP="008A7E19">
            <w:pPr>
              <w:jc w:val="center"/>
              <w:rPr>
                <w:rFonts w:ascii="Garamond" w:eastAsia="Times,Times New Roman" w:hAnsi="Garamond" w:cs="Times,Times New Roman"/>
                <w:color w:val="000000"/>
                <w:szCs w:val="24"/>
              </w:rPr>
            </w:pPr>
          </w:p>
        </w:tc>
      </w:tr>
      <w:tr w:rsidR="008A7E19" w:rsidRPr="00631870" w14:paraId="359A82AF" w14:textId="77777777" w:rsidTr="008A7E19">
        <w:trPr>
          <w:trHeight w:val="320"/>
        </w:trPr>
        <w:tc>
          <w:tcPr>
            <w:tcW w:w="805" w:type="dxa"/>
            <w:vAlign w:val="center"/>
          </w:tcPr>
          <w:p w14:paraId="16528C5C"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Times New Roman" w:hAnsi="Garamond" w:cs="Times,Times New Roman"/>
                <w:b/>
                <w:bCs/>
                <w:color w:val="000000"/>
                <w:szCs w:val="24"/>
              </w:rPr>
              <w:t>10</w:t>
            </w:r>
          </w:p>
        </w:tc>
        <w:tc>
          <w:tcPr>
            <w:tcW w:w="720" w:type="dxa"/>
            <w:shd w:val="clear" w:color="auto" w:fill="FFFFFF" w:themeFill="background1"/>
            <w:tcMar>
              <w:top w:w="15" w:type="dxa"/>
              <w:left w:w="108" w:type="dxa"/>
              <w:bottom w:w="15" w:type="dxa"/>
              <w:right w:w="108" w:type="dxa"/>
            </w:tcMar>
            <w:vAlign w:val="center"/>
          </w:tcPr>
          <w:p w14:paraId="77DF5E11"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szCs w:val="24"/>
              </w:rPr>
              <w:t>3-20</w:t>
            </w:r>
          </w:p>
        </w:tc>
        <w:tc>
          <w:tcPr>
            <w:tcW w:w="720" w:type="dxa"/>
            <w:shd w:val="clear" w:color="auto" w:fill="FFFFFF" w:themeFill="background1"/>
            <w:tcMar>
              <w:top w:w="15" w:type="dxa"/>
              <w:left w:w="108" w:type="dxa"/>
              <w:bottom w:w="15" w:type="dxa"/>
              <w:right w:w="108" w:type="dxa"/>
            </w:tcMar>
            <w:vAlign w:val="center"/>
          </w:tcPr>
          <w:p w14:paraId="4F28984D" w14:textId="77777777" w:rsidR="008A7E19" w:rsidRPr="00631870" w:rsidRDefault="008A7E19" w:rsidP="008A7E19">
            <w:pPr>
              <w:jc w:val="center"/>
              <w:rPr>
                <w:rFonts w:ascii="Garamond" w:eastAsia="Times" w:hAnsi="Garamond" w:cs="Times"/>
                <w:color w:val="000000"/>
                <w:szCs w:val="24"/>
              </w:rPr>
            </w:pPr>
            <w:r w:rsidRPr="00631870">
              <w:rPr>
                <w:rFonts w:ascii="Garamond" w:eastAsia="Times" w:hAnsi="Garamond" w:cs="Times"/>
                <w:color w:val="000000"/>
                <w:szCs w:val="24"/>
              </w:rPr>
              <w:t>W</w:t>
            </w:r>
          </w:p>
        </w:tc>
        <w:tc>
          <w:tcPr>
            <w:tcW w:w="5940" w:type="dxa"/>
            <w:shd w:val="clear" w:color="auto" w:fill="FFFFFF" w:themeFill="background1"/>
            <w:noWrap/>
            <w:tcMar>
              <w:top w:w="15" w:type="dxa"/>
              <w:left w:w="108" w:type="dxa"/>
              <w:bottom w:w="15" w:type="dxa"/>
              <w:right w:w="108" w:type="dxa"/>
            </w:tcMar>
            <w:vAlign w:val="bottom"/>
          </w:tcPr>
          <w:p w14:paraId="6367B1FD" w14:textId="77777777" w:rsidR="008A7E19" w:rsidRPr="00631870" w:rsidRDefault="008A7E19" w:rsidP="008A7E19">
            <w:pPr>
              <w:rPr>
                <w:rFonts w:ascii="Garamond" w:eastAsia="Times,Times New Roman" w:hAnsi="Garamond" w:cs="Times,Times New Roman"/>
                <w:color w:val="000000"/>
                <w:szCs w:val="24"/>
              </w:rPr>
            </w:pPr>
            <w:r w:rsidRPr="00631870">
              <w:rPr>
                <w:rFonts w:ascii="Garamond" w:eastAsia="Times,Times New Roman" w:hAnsi="Garamond" w:cs="Times,Times New Roman"/>
                <w:i/>
                <w:iCs/>
                <w:color w:val="000000"/>
                <w:szCs w:val="24"/>
              </w:rPr>
              <w:t xml:space="preserve">Public Rhetoric </w:t>
            </w:r>
            <w:proofErr w:type="gramStart"/>
            <w:r w:rsidRPr="00631870">
              <w:rPr>
                <w:rFonts w:ascii="Garamond" w:eastAsia="Times,Times New Roman" w:hAnsi="Garamond" w:cs="Times,Times New Roman"/>
                <w:i/>
                <w:iCs/>
                <w:color w:val="000000"/>
                <w:szCs w:val="24"/>
              </w:rPr>
              <w:t xml:space="preserve">- </w:t>
            </w:r>
            <w:r w:rsidRPr="00631870">
              <w:rPr>
                <w:rFonts w:ascii="Garamond" w:eastAsia="Times,Times New Roman" w:hAnsi="Garamond" w:cs="Times,Times New Roman"/>
                <w:color w:val="000000"/>
                <w:szCs w:val="24"/>
              </w:rPr>
              <w:t xml:space="preserve"> Ch.</w:t>
            </w:r>
            <w:proofErr w:type="gramEnd"/>
            <w:r w:rsidRPr="00631870">
              <w:rPr>
                <w:rFonts w:ascii="Garamond" w:eastAsia="Times,Times New Roman" w:hAnsi="Garamond" w:cs="Times,Times New Roman"/>
                <w:color w:val="000000"/>
                <w:szCs w:val="24"/>
              </w:rPr>
              <w:t xml:space="preserve"> 22 The Rhetoric of Aristotle</w:t>
            </w:r>
          </w:p>
        </w:tc>
        <w:tc>
          <w:tcPr>
            <w:tcW w:w="1620" w:type="dxa"/>
            <w:shd w:val="clear" w:color="auto" w:fill="FFFFFF" w:themeFill="background1"/>
            <w:tcMar>
              <w:top w:w="15" w:type="dxa"/>
              <w:left w:w="108" w:type="dxa"/>
              <w:bottom w:w="15" w:type="dxa"/>
              <w:right w:w="108" w:type="dxa"/>
            </w:tcMar>
            <w:vAlign w:val="bottom"/>
          </w:tcPr>
          <w:p w14:paraId="1C2425F5"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shd w:val="clear" w:color="auto" w:fill="FFFFFF" w:themeFill="background1"/>
          </w:tcPr>
          <w:p w14:paraId="31D0E2D3" w14:textId="77777777" w:rsidR="008A7E19" w:rsidRPr="00631870" w:rsidRDefault="008A7E19" w:rsidP="008A7E19">
            <w:pPr>
              <w:jc w:val="center"/>
              <w:rPr>
                <w:rFonts w:ascii="Garamond" w:eastAsia="Times,Times New Roman" w:hAnsi="Garamond" w:cs="Times,Times New Roman"/>
                <w:color w:val="000000"/>
                <w:szCs w:val="24"/>
              </w:rPr>
            </w:pPr>
          </w:p>
        </w:tc>
      </w:tr>
      <w:tr w:rsidR="008A7E19" w:rsidRPr="00631870" w14:paraId="01EA6CD7" w14:textId="77777777" w:rsidTr="008A7E19">
        <w:trPr>
          <w:trHeight w:val="320"/>
        </w:trPr>
        <w:tc>
          <w:tcPr>
            <w:tcW w:w="805" w:type="dxa"/>
            <w:vAlign w:val="center"/>
          </w:tcPr>
          <w:p w14:paraId="039438BD"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shd w:val="clear" w:color="auto" w:fill="BFBFBF" w:themeFill="background1" w:themeFillShade="BF"/>
            <w:tcMar>
              <w:top w:w="15" w:type="dxa"/>
              <w:left w:w="108" w:type="dxa"/>
              <w:bottom w:w="15" w:type="dxa"/>
              <w:right w:w="108" w:type="dxa"/>
            </w:tcMar>
            <w:vAlign w:val="center"/>
          </w:tcPr>
          <w:p w14:paraId="685150DF"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szCs w:val="24"/>
              </w:rPr>
              <w:t>3-22</w:t>
            </w:r>
          </w:p>
        </w:tc>
        <w:tc>
          <w:tcPr>
            <w:tcW w:w="720" w:type="dxa"/>
            <w:shd w:val="clear" w:color="auto" w:fill="FFFF00"/>
            <w:tcMar>
              <w:top w:w="15" w:type="dxa"/>
              <w:left w:w="108" w:type="dxa"/>
              <w:bottom w:w="15" w:type="dxa"/>
              <w:right w:w="108" w:type="dxa"/>
            </w:tcMar>
            <w:vAlign w:val="center"/>
          </w:tcPr>
          <w:p w14:paraId="12986D48" w14:textId="77777777" w:rsidR="008A7E19" w:rsidRPr="00631870" w:rsidRDefault="008A7E19" w:rsidP="008A7E19">
            <w:pPr>
              <w:jc w:val="center"/>
              <w:rPr>
                <w:rFonts w:ascii="Garamond" w:eastAsia="Times" w:hAnsi="Garamond" w:cs="Times"/>
                <w:color w:val="000000"/>
                <w:szCs w:val="24"/>
              </w:rPr>
            </w:pPr>
            <w:r w:rsidRPr="00631870">
              <w:rPr>
                <w:rFonts w:ascii="Garamond" w:eastAsia="Times" w:hAnsi="Garamond" w:cs="Times"/>
                <w:color w:val="000000"/>
                <w:szCs w:val="24"/>
              </w:rPr>
              <w:t>F</w:t>
            </w:r>
          </w:p>
        </w:tc>
        <w:tc>
          <w:tcPr>
            <w:tcW w:w="5940" w:type="dxa"/>
            <w:shd w:val="clear" w:color="auto" w:fill="FFFF00"/>
            <w:noWrap/>
            <w:tcMar>
              <w:top w:w="15" w:type="dxa"/>
              <w:left w:w="108" w:type="dxa"/>
              <w:bottom w:w="15" w:type="dxa"/>
              <w:right w:w="108" w:type="dxa"/>
            </w:tcMar>
            <w:vAlign w:val="bottom"/>
          </w:tcPr>
          <w:p w14:paraId="7CA516B4" w14:textId="77777777" w:rsidR="008A7E19" w:rsidRPr="00631870" w:rsidRDefault="008A7E19" w:rsidP="008A7E19">
            <w:pPr>
              <w:rPr>
                <w:rFonts w:ascii="Garamond" w:eastAsia="Times,Times New Roman" w:hAnsi="Garamond" w:cs="Times,Times New Roman"/>
                <w:color w:val="000000"/>
                <w:szCs w:val="24"/>
              </w:rPr>
            </w:pPr>
            <w:r w:rsidRPr="00631870">
              <w:rPr>
                <w:rFonts w:ascii="Garamond" w:eastAsia="Times,Times New Roman" w:hAnsi="Garamond" w:cs="Times,Times New Roman"/>
                <w:i/>
                <w:iCs/>
                <w:color w:val="000000"/>
                <w:szCs w:val="24"/>
              </w:rPr>
              <w:t xml:space="preserve">Public Rhetoric </w:t>
            </w:r>
            <w:proofErr w:type="gramStart"/>
            <w:r w:rsidRPr="00631870">
              <w:rPr>
                <w:rFonts w:ascii="Garamond" w:eastAsia="Times,Times New Roman" w:hAnsi="Garamond" w:cs="Times,Times New Roman"/>
                <w:i/>
                <w:iCs/>
                <w:color w:val="000000"/>
                <w:szCs w:val="24"/>
              </w:rPr>
              <w:t xml:space="preserve">- </w:t>
            </w:r>
            <w:r w:rsidRPr="00631870">
              <w:rPr>
                <w:rFonts w:ascii="Garamond" w:eastAsia="Times,Times New Roman" w:hAnsi="Garamond" w:cs="Times,Times New Roman"/>
                <w:color w:val="000000"/>
                <w:szCs w:val="24"/>
              </w:rPr>
              <w:t xml:space="preserve"> Ch.</w:t>
            </w:r>
            <w:proofErr w:type="gramEnd"/>
            <w:r w:rsidRPr="00631870">
              <w:rPr>
                <w:rFonts w:ascii="Garamond" w:eastAsia="Times,Times New Roman" w:hAnsi="Garamond" w:cs="Times,Times New Roman"/>
                <w:color w:val="000000"/>
                <w:szCs w:val="24"/>
              </w:rPr>
              <w:t xml:space="preserve"> 23 Dramatism – Kenneth Burke</w:t>
            </w:r>
          </w:p>
        </w:tc>
        <w:tc>
          <w:tcPr>
            <w:tcW w:w="1620" w:type="dxa"/>
            <w:shd w:val="clear" w:color="auto" w:fill="FFFF00"/>
            <w:tcMar>
              <w:top w:w="15" w:type="dxa"/>
              <w:left w:w="108" w:type="dxa"/>
              <w:bottom w:w="15" w:type="dxa"/>
              <w:right w:w="108" w:type="dxa"/>
            </w:tcMar>
            <w:vAlign w:val="bottom"/>
          </w:tcPr>
          <w:p w14:paraId="6464F664"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shd w:val="clear" w:color="auto" w:fill="FFFF00"/>
          </w:tcPr>
          <w:p w14:paraId="104D560A" w14:textId="77777777" w:rsidR="008A7E19" w:rsidRPr="00631870" w:rsidRDefault="008A7E19" w:rsidP="008A7E19">
            <w:pPr>
              <w:jc w:val="center"/>
              <w:rPr>
                <w:rFonts w:ascii="Garamond" w:eastAsia="Times,Times New Roman" w:hAnsi="Garamond" w:cs="Times,Times New Roman"/>
                <w:color w:val="000000"/>
                <w:szCs w:val="24"/>
              </w:rPr>
            </w:pPr>
          </w:p>
        </w:tc>
      </w:tr>
      <w:tr w:rsidR="008A7E19" w:rsidRPr="00631870" w14:paraId="2177DE72" w14:textId="77777777" w:rsidTr="008A7E19">
        <w:trPr>
          <w:trHeight w:val="320"/>
        </w:trPr>
        <w:tc>
          <w:tcPr>
            <w:tcW w:w="805" w:type="dxa"/>
            <w:shd w:val="clear" w:color="auto" w:fill="BFBFBF" w:themeFill="background1" w:themeFillShade="BF"/>
            <w:vAlign w:val="center"/>
          </w:tcPr>
          <w:p w14:paraId="195E3838"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shd w:val="clear" w:color="auto" w:fill="BFBFBF" w:themeFill="background1" w:themeFillShade="BF"/>
            <w:tcMar>
              <w:top w:w="15" w:type="dxa"/>
              <w:left w:w="108" w:type="dxa"/>
              <w:bottom w:w="15" w:type="dxa"/>
              <w:right w:w="108" w:type="dxa"/>
            </w:tcMar>
            <w:vAlign w:val="center"/>
          </w:tcPr>
          <w:p w14:paraId="4E9F7418" w14:textId="77777777" w:rsidR="008A7E19" w:rsidRPr="00631870" w:rsidRDefault="008A7E19" w:rsidP="008A7E19">
            <w:pPr>
              <w:rPr>
                <w:rFonts w:ascii="Garamond" w:eastAsia="Times,Times New Roman" w:hAnsi="Garamond" w:cs="Times,Times New Roman"/>
                <w:color w:val="000000"/>
                <w:szCs w:val="24"/>
              </w:rPr>
            </w:pPr>
          </w:p>
        </w:tc>
        <w:tc>
          <w:tcPr>
            <w:tcW w:w="720" w:type="dxa"/>
            <w:shd w:val="clear" w:color="auto" w:fill="BFBFBF"/>
            <w:tcMar>
              <w:top w:w="15" w:type="dxa"/>
              <w:left w:w="108" w:type="dxa"/>
              <w:bottom w:w="15" w:type="dxa"/>
              <w:right w:w="108" w:type="dxa"/>
            </w:tcMar>
            <w:vAlign w:val="center"/>
          </w:tcPr>
          <w:p w14:paraId="56358C97" w14:textId="77777777" w:rsidR="008A7E19" w:rsidRPr="00631870" w:rsidRDefault="008A7E19" w:rsidP="008A7E19">
            <w:pPr>
              <w:jc w:val="center"/>
              <w:rPr>
                <w:rFonts w:ascii="Garamond" w:eastAsia="Times" w:hAnsi="Garamond" w:cs="Times"/>
                <w:color w:val="000000"/>
                <w:szCs w:val="24"/>
              </w:rPr>
            </w:pPr>
          </w:p>
        </w:tc>
        <w:tc>
          <w:tcPr>
            <w:tcW w:w="5940" w:type="dxa"/>
            <w:shd w:val="clear" w:color="auto" w:fill="BFBFBF" w:themeFill="background1" w:themeFillShade="BF"/>
            <w:noWrap/>
            <w:tcMar>
              <w:top w:w="15" w:type="dxa"/>
              <w:left w:w="108" w:type="dxa"/>
              <w:bottom w:w="15" w:type="dxa"/>
              <w:right w:w="108" w:type="dxa"/>
            </w:tcMar>
            <w:vAlign w:val="bottom"/>
          </w:tcPr>
          <w:p w14:paraId="5F5F6ED2" w14:textId="77777777" w:rsidR="008A7E19" w:rsidRPr="00631870" w:rsidRDefault="008A7E19" w:rsidP="008A7E19">
            <w:pPr>
              <w:jc w:val="center"/>
              <w:rPr>
                <w:rFonts w:ascii="Garamond" w:eastAsia="Times,Times New Roman" w:hAnsi="Garamond" w:cs="Times,Times New Roman"/>
                <w:b/>
                <w:bCs/>
                <w:color w:val="000000"/>
                <w:szCs w:val="24"/>
              </w:rPr>
            </w:pPr>
            <w:proofErr w:type="spellStart"/>
            <w:r w:rsidRPr="00631870">
              <w:rPr>
                <w:rFonts w:ascii="Garamond" w:eastAsia="Times,Times New Roman" w:hAnsi="Garamond" w:cs="Times,Times New Roman"/>
                <w:b/>
                <w:bCs/>
                <w:color w:val="000000"/>
                <w:szCs w:val="24"/>
              </w:rPr>
              <w:t>Re</w:t>
            </w:r>
            <w:r>
              <w:rPr>
                <w:rFonts w:ascii="Garamond" w:eastAsia="Times,Times New Roman" w:hAnsi="Garamond" w:cs="Times,Times New Roman"/>
                <w:b/>
                <w:bCs/>
                <w:color w:val="000000"/>
                <w:szCs w:val="24"/>
              </w:rPr>
              <w:t>App</w:t>
            </w:r>
            <w:proofErr w:type="spellEnd"/>
            <w:r w:rsidRPr="00631870">
              <w:rPr>
                <w:rFonts w:ascii="Garamond" w:eastAsia="Times,Times New Roman" w:hAnsi="Garamond" w:cs="Times,Times New Roman"/>
                <w:b/>
                <w:bCs/>
                <w:color w:val="000000"/>
                <w:szCs w:val="24"/>
              </w:rPr>
              <w:t xml:space="preserve"> WEEK</w:t>
            </w:r>
          </w:p>
        </w:tc>
        <w:tc>
          <w:tcPr>
            <w:tcW w:w="1620" w:type="dxa"/>
            <w:shd w:val="clear" w:color="auto" w:fill="BFBFBF"/>
            <w:tcMar>
              <w:top w:w="15" w:type="dxa"/>
              <w:left w:w="108" w:type="dxa"/>
              <w:bottom w:w="15" w:type="dxa"/>
              <w:right w:w="108" w:type="dxa"/>
            </w:tcMar>
            <w:vAlign w:val="bottom"/>
          </w:tcPr>
          <w:p w14:paraId="6B2B52B1"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shd w:val="clear" w:color="auto" w:fill="BFBFBF"/>
          </w:tcPr>
          <w:p w14:paraId="7810396C" w14:textId="77777777" w:rsidR="008A7E19" w:rsidRPr="00631870" w:rsidRDefault="008A7E19" w:rsidP="008A7E19">
            <w:pPr>
              <w:jc w:val="center"/>
              <w:rPr>
                <w:rFonts w:ascii="Garamond" w:eastAsia="Times,Times New Roman" w:hAnsi="Garamond" w:cs="Times,Times New Roman"/>
                <w:color w:val="000000"/>
                <w:szCs w:val="24"/>
              </w:rPr>
            </w:pPr>
          </w:p>
        </w:tc>
      </w:tr>
      <w:tr w:rsidR="008A7E19" w:rsidRPr="00631870" w14:paraId="4673310D" w14:textId="77777777" w:rsidTr="008A7E19">
        <w:trPr>
          <w:trHeight w:val="320"/>
        </w:trPr>
        <w:tc>
          <w:tcPr>
            <w:tcW w:w="805" w:type="dxa"/>
            <w:shd w:val="clear" w:color="auto" w:fill="BFBFBF" w:themeFill="background1" w:themeFillShade="BF"/>
            <w:vAlign w:val="center"/>
          </w:tcPr>
          <w:p w14:paraId="0E9D78C9"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shd w:val="clear" w:color="auto" w:fill="BFBFBF" w:themeFill="background1" w:themeFillShade="BF"/>
            <w:tcMar>
              <w:top w:w="15" w:type="dxa"/>
              <w:left w:w="108" w:type="dxa"/>
              <w:bottom w:w="15" w:type="dxa"/>
              <w:right w:w="108" w:type="dxa"/>
            </w:tcMar>
            <w:vAlign w:val="center"/>
          </w:tcPr>
          <w:p w14:paraId="4A2F616E"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szCs w:val="24"/>
              </w:rPr>
              <w:t>3-25</w:t>
            </w:r>
          </w:p>
        </w:tc>
        <w:tc>
          <w:tcPr>
            <w:tcW w:w="720" w:type="dxa"/>
            <w:shd w:val="clear" w:color="auto" w:fill="BFBFBF"/>
            <w:tcMar>
              <w:top w:w="15" w:type="dxa"/>
              <w:left w:w="108" w:type="dxa"/>
              <w:bottom w:w="15" w:type="dxa"/>
              <w:right w:w="108" w:type="dxa"/>
            </w:tcMar>
            <w:vAlign w:val="center"/>
          </w:tcPr>
          <w:p w14:paraId="16B98B76" w14:textId="77777777" w:rsidR="008A7E19" w:rsidRPr="00631870" w:rsidRDefault="008A7E19" w:rsidP="008A7E19">
            <w:pPr>
              <w:jc w:val="center"/>
              <w:rPr>
                <w:rFonts w:ascii="Garamond" w:eastAsia="Times" w:hAnsi="Garamond" w:cs="Times"/>
                <w:color w:val="000000"/>
                <w:szCs w:val="24"/>
              </w:rPr>
            </w:pPr>
            <w:r w:rsidRPr="00631870">
              <w:rPr>
                <w:rFonts w:ascii="Garamond" w:eastAsia="Times" w:hAnsi="Garamond" w:cs="Times"/>
                <w:color w:val="000000"/>
                <w:szCs w:val="24"/>
              </w:rPr>
              <w:t>M</w:t>
            </w:r>
          </w:p>
        </w:tc>
        <w:tc>
          <w:tcPr>
            <w:tcW w:w="5940" w:type="dxa"/>
            <w:shd w:val="clear" w:color="auto" w:fill="BFBFBF" w:themeFill="background1" w:themeFillShade="BF"/>
            <w:noWrap/>
            <w:tcMar>
              <w:top w:w="15" w:type="dxa"/>
              <w:left w:w="108" w:type="dxa"/>
              <w:bottom w:w="15" w:type="dxa"/>
              <w:right w:w="108" w:type="dxa"/>
            </w:tcMar>
            <w:vAlign w:val="bottom"/>
          </w:tcPr>
          <w:p w14:paraId="6727E0D1"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rPr>
              <w:t>Theory Pod Presentations – Order TBD</w:t>
            </w:r>
          </w:p>
        </w:tc>
        <w:tc>
          <w:tcPr>
            <w:tcW w:w="1620" w:type="dxa"/>
            <w:shd w:val="clear" w:color="auto" w:fill="BFBFBF"/>
            <w:tcMar>
              <w:top w:w="15" w:type="dxa"/>
              <w:left w:w="108" w:type="dxa"/>
              <w:bottom w:w="15" w:type="dxa"/>
              <w:right w:w="108" w:type="dxa"/>
            </w:tcMar>
            <w:vAlign w:val="bottom"/>
          </w:tcPr>
          <w:p w14:paraId="7FE89F8B"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Times New Roman" w:hAnsi="Garamond" w:cs="Times,Times New Roman"/>
                <w:b/>
                <w:bCs/>
                <w:color w:val="000000"/>
                <w:szCs w:val="24"/>
              </w:rPr>
              <w:t>Evals</w:t>
            </w:r>
          </w:p>
        </w:tc>
        <w:tc>
          <w:tcPr>
            <w:tcW w:w="1710" w:type="dxa"/>
            <w:shd w:val="clear" w:color="auto" w:fill="81F4FD"/>
          </w:tcPr>
          <w:p w14:paraId="1A3D8DBC" w14:textId="77777777" w:rsidR="008A7E19" w:rsidRPr="00631870" w:rsidRDefault="008A7E19" w:rsidP="008A7E19">
            <w:pPr>
              <w:jc w:val="center"/>
              <w:rPr>
                <w:rFonts w:ascii="Garamond" w:eastAsia="Times,Times New Roman" w:hAnsi="Garamond" w:cs="Times,Times New Roman"/>
                <w:color w:val="000000"/>
                <w:szCs w:val="24"/>
              </w:rPr>
            </w:pPr>
          </w:p>
        </w:tc>
      </w:tr>
      <w:tr w:rsidR="008A7E19" w:rsidRPr="00631870" w14:paraId="4094F6F2" w14:textId="77777777" w:rsidTr="008A7E19">
        <w:trPr>
          <w:trHeight w:val="320"/>
        </w:trPr>
        <w:tc>
          <w:tcPr>
            <w:tcW w:w="805" w:type="dxa"/>
            <w:shd w:val="clear" w:color="auto" w:fill="BFBFBF" w:themeFill="background1" w:themeFillShade="BF"/>
            <w:vAlign w:val="center"/>
          </w:tcPr>
          <w:p w14:paraId="4C2D8BB3"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Times New Roman" w:hAnsi="Garamond" w:cs="Times,Times New Roman"/>
                <w:b/>
                <w:bCs/>
                <w:color w:val="000000"/>
                <w:szCs w:val="24"/>
              </w:rPr>
              <w:t>11</w:t>
            </w:r>
          </w:p>
        </w:tc>
        <w:tc>
          <w:tcPr>
            <w:tcW w:w="720" w:type="dxa"/>
            <w:shd w:val="clear" w:color="auto" w:fill="BFBFBF" w:themeFill="background1" w:themeFillShade="BF"/>
            <w:tcMar>
              <w:top w:w="15" w:type="dxa"/>
              <w:left w:w="108" w:type="dxa"/>
              <w:bottom w:w="15" w:type="dxa"/>
              <w:right w:w="108" w:type="dxa"/>
            </w:tcMar>
            <w:vAlign w:val="center"/>
          </w:tcPr>
          <w:p w14:paraId="0A5532EA"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szCs w:val="24"/>
              </w:rPr>
              <w:t>3-27</w:t>
            </w:r>
          </w:p>
        </w:tc>
        <w:tc>
          <w:tcPr>
            <w:tcW w:w="720" w:type="dxa"/>
            <w:shd w:val="clear" w:color="auto" w:fill="BFBFBF"/>
            <w:tcMar>
              <w:top w:w="15" w:type="dxa"/>
              <w:left w:w="108" w:type="dxa"/>
              <w:bottom w:w="15" w:type="dxa"/>
              <w:right w:w="108" w:type="dxa"/>
            </w:tcMar>
            <w:vAlign w:val="center"/>
          </w:tcPr>
          <w:p w14:paraId="018EE92B" w14:textId="77777777" w:rsidR="008A7E19" w:rsidRPr="00631870" w:rsidRDefault="008A7E19" w:rsidP="008A7E19">
            <w:pPr>
              <w:jc w:val="center"/>
              <w:rPr>
                <w:rFonts w:ascii="Garamond" w:eastAsia="Times" w:hAnsi="Garamond" w:cs="Times"/>
                <w:color w:val="000000"/>
                <w:szCs w:val="24"/>
              </w:rPr>
            </w:pPr>
            <w:r w:rsidRPr="00631870">
              <w:rPr>
                <w:rFonts w:ascii="Garamond" w:eastAsia="Times" w:hAnsi="Garamond" w:cs="Times"/>
                <w:color w:val="000000"/>
                <w:szCs w:val="24"/>
              </w:rPr>
              <w:t>W</w:t>
            </w:r>
          </w:p>
        </w:tc>
        <w:tc>
          <w:tcPr>
            <w:tcW w:w="5940" w:type="dxa"/>
            <w:shd w:val="clear" w:color="auto" w:fill="BFBFBF"/>
            <w:noWrap/>
            <w:tcMar>
              <w:top w:w="15" w:type="dxa"/>
              <w:left w:w="108" w:type="dxa"/>
              <w:bottom w:w="15" w:type="dxa"/>
              <w:right w:w="108" w:type="dxa"/>
            </w:tcMar>
            <w:vAlign w:val="bottom"/>
          </w:tcPr>
          <w:p w14:paraId="6293C5E6"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rPr>
              <w:t>Theory Pod Presentations – Order TBD</w:t>
            </w:r>
          </w:p>
        </w:tc>
        <w:tc>
          <w:tcPr>
            <w:tcW w:w="1620" w:type="dxa"/>
            <w:shd w:val="clear" w:color="auto" w:fill="BFBFBF"/>
            <w:tcMar>
              <w:top w:w="15" w:type="dxa"/>
              <w:left w:w="108" w:type="dxa"/>
              <w:bottom w:w="15" w:type="dxa"/>
              <w:right w:w="108" w:type="dxa"/>
            </w:tcMar>
            <w:vAlign w:val="bottom"/>
          </w:tcPr>
          <w:p w14:paraId="5A1BF9FF"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Times New Roman" w:hAnsi="Garamond" w:cs="Times,Times New Roman"/>
                <w:b/>
                <w:bCs/>
                <w:color w:val="000000"/>
                <w:szCs w:val="24"/>
              </w:rPr>
              <w:t>Evals</w:t>
            </w:r>
          </w:p>
        </w:tc>
        <w:tc>
          <w:tcPr>
            <w:tcW w:w="1710" w:type="dxa"/>
            <w:shd w:val="clear" w:color="auto" w:fill="BFBFBF"/>
          </w:tcPr>
          <w:p w14:paraId="7E529116" w14:textId="77777777" w:rsidR="008A7E19" w:rsidRPr="00631870" w:rsidRDefault="008A7E19" w:rsidP="008A7E19">
            <w:pPr>
              <w:jc w:val="center"/>
              <w:rPr>
                <w:rFonts w:ascii="Garamond" w:eastAsia="Times,Times New Roman" w:hAnsi="Garamond" w:cs="Times,Times New Roman"/>
                <w:color w:val="000000"/>
                <w:szCs w:val="24"/>
              </w:rPr>
            </w:pPr>
          </w:p>
        </w:tc>
      </w:tr>
      <w:tr w:rsidR="008A7E19" w:rsidRPr="00631870" w14:paraId="542F000F" w14:textId="77777777" w:rsidTr="008A7E19">
        <w:trPr>
          <w:trHeight w:val="320"/>
        </w:trPr>
        <w:tc>
          <w:tcPr>
            <w:tcW w:w="805" w:type="dxa"/>
            <w:shd w:val="clear" w:color="auto" w:fill="BFBFBF" w:themeFill="background1" w:themeFillShade="BF"/>
            <w:vAlign w:val="center"/>
          </w:tcPr>
          <w:p w14:paraId="2DD288CB"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shd w:val="clear" w:color="auto" w:fill="538135" w:themeFill="accent6" w:themeFillShade="BF"/>
            <w:tcMar>
              <w:top w:w="15" w:type="dxa"/>
              <w:left w:w="108" w:type="dxa"/>
              <w:bottom w:w="15" w:type="dxa"/>
              <w:right w:w="108" w:type="dxa"/>
            </w:tcMar>
            <w:vAlign w:val="center"/>
          </w:tcPr>
          <w:p w14:paraId="00D69649"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szCs w:val="24"/>
              </w:rPr>
              <w:t>3-29</w:t>
            </w:r>
          </w:p>
        </w:tc>
        <w:tc>
          <w:tcPr>
            <w:tcW w:w="720" w:type="dxa"/>
            <w:shd w:val="clear" w:color="auto" w:fill="BFBFBF"/>
            <w:tcMar>
              <w:top w:w="15" w:type="dxa"/>
              <w:left w:w="108" w:type="dxa"/>
              <w:bottom w:w="15" w:type="dxa"/>
              <w:right w:w="108" w:type="dxa"/>
            </w:tcMar>
            <w:vAlign w:val="center"/>
          </w:tcPr>
          <w:p w14:paraId="43502D62" w14:textId="77777777" w:rsidR="008A7E19" w:rsidRPr="00631870" w:rsidRDefault="008A7E19" w:rsidP="008A7E19">
            <w:pPr>
              <w:jc w:val="center"/>
              <w:rPr>
                <w:rFonts w:ascii="Garamond" w:eastAsia="Times" w:hAnsi="Garamond" w:cs="Times"/>
                <w:color w:val="000000"/>
                <w:szCs w:val="24"/>
              </w:rPr>
            </w:pPr>
            <w:r w:rsidRPr="00631870">
              <w:rPr>
                <w:rFonts w:ascii="Garamond" w:eastAsia="Times" w:hAnsi="Garamond" w:cs="Times"/>
                <w:color w:val="000000"/>
                <w:szCs w:val="24"/>
              </w:rPr>
              <w:t>F</w:t>
            </w:r>
          </w:p>
        </w:tc>
        <w:tc>
          <w:tcPr>
            <w:tcW w:w="5940" w:type="dxa"/>
            <w:shd w:val="clear" w:color="auto" w:fill="BFBFBF"/>
            <w:noWrap/>
            <w:tcMar>
              <w:top w:w="15" w:type="dxa"/>
              <w:left w:w="108" w:type="dxa"/>
              <w:bottom w:w="15" w:type="dxa"/>
              <w:right w:w="108" w:type="dxa"/>
            </w:tcMar>
            <w:vAlign w:val="bottom"/>
          </w:tcPr>
          <w:p w14:paraId="75E9F1A6"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rPr>
              <w:t>Theory Pod Presentations – Order TBD</w:t>
            </w:r>
          </w:p>
        </w:tc>
        <w:tc>
          <w:tcPr>
            <w:tcW w:w="1620" w:type="dxa"/>
            <w:shd w:val="clear" w:color="auto" w:fill="BFBFBF"/>
            <w:tcMar>
              <w:top w:w="15" w:type="dxa"/>
              <w:left w:w="108" w:type="dxa"/>
              <w:bottom w:w="15" w:type="dxa"/>
              <w:right w:w="108" w:type="dxa"/>
            </w:tcMar>
            <w:vAlign w:val="bottom"/>
          </w:tcPr>
          <w:p w14:paraId="2AE86BEF"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Times New Roman" w:hAnsi="Garamond" w:cs="Times,Times New Roman"/>
                <w:b/>
                <w:bCs/>
                <w:color w:val="000000"/>
                <w:szCs w:val="24"/>
              </w:rPr>
              <w:t>Evals</w:t>
            </w:r>
          </w:p>
        </w:tc>
        <w:tc>
          <w:tcPr>
            <w:tcW w:w="1710" w:type="dxa"/>
            <w:shd w:val="clear" w:color="auto" w:fill="BFBFBF" w:themeFill="background1" w:themeFillShade="BF"/>
          </w:tcPr>
          <w:p w14:paraId="318188C4" w14:textId="77777777" w:rsidR="008A7E19" w:rsidRPr="00631870" w:rsidRDefault="008A7E19" w:rsidP="008A7E19">
            <w:pPr>
              <w:jc w:val="center"/>
              <w:rPr>
                <w:rFonts w:ascii="Garamond" w:eastAsia="Times,Times New Roman" w:hAnsi="Garamond" w:cs="Times,Times New Roman"/>
                <w:color w:val="000000"/>
                <w:szCs w:val="24"/>
              </w:rPr>
            </w:pPr>
          </w:p>
          <w:p w14:paraId="516891FB" w14:textId="77777777" w:rsidR="008A7E19" w:rsidRPr="00631870" w:rsidRDefault="008A7E19" w:rsidP="008A7E19">
            <w:pPr>
              <w:jc w:val="center"/>
              <w:rPr>
                <w:rFonts w:ascii="Garamond" w:eastAsia="Times,Times New Roman" w:hAnsi="Garamond" w:cs="Times,Times New Roman"/>
                <w:color w:val="000000"/>
                <w:szCs w:val="24"/>
              </w:rPr>
            </w:pPr>
          </w:p>
          <w:p w14:paraId="33B52EAA" w14:textId="77777777" w:rsidR="008A7E19" w:rsidRPr="00631870" w:rsidRDefault="008A7E19" w:rsidP="008A7E19">
            <w:pPr>
              <w:jc w:val="center"/>
              <w:rPr>
                <w:rFonts w:ascii="Garamond" w:eastAsia="Times,Times New Roman" w:hAnsi="Garamond" w:cs="Times,Times New Roman"/>
                <w:color w:val="000000"/>
                <w:szCs w:val="24"/>
              </w:rPr>
            </w:pPr>
          </w:p>
          <w:p w14:paraId="48CBF97D" w14:textId="77777777" w:rsidR="008A7E19" w:rsidRPr="00631870" w:rsidRDefault="008A7E19" w:rsidP="008A7E19">
            <w:pPr>
              <w:jc w:val="center"/>
              <w:rPr>
                <w:rFonts w:ascii="Garamond" w:eastAsia="Times,Times New Roman" w:hAnsi="Garamond" w:cs="Times,Times New Roman"/>
                <w:color w:val="000000"/>
                <w:szCs w:val="24"/>
              </w:rPr>
            </w:pPr>
          </w:p>
        </w:tc>
      </w:tr>
      <w:tr w:rsidR="008A7E19" w:rsidRPr="00631870" w14:paraId="33E85101" w14:textId="77777777" w:rsidTr="008A7E19">
        <w:trPr>
          <w:trHeight w:val="320"/>
        </w:trPr>
        <w:tc>
          <w:tcPr>
            <w:tcW w:w="805" w:type="dxa"/>
            <w:shd w:val="clear" w:color="auto" w:fill="BFBFBF" w:themeFill="background1" w:themeFillShade="BF"/>
            <w:vAlign w:val="bottom"/>
          </w:tcPr>
          <w:p w14:paraId="2A221C83" w14:textId="77777777" w:rsidR="008A7E19" w:rsidRPr="00723437" w:rsidRDefault="008A7E19" w:rsidP="008A7E19">
            <w:pPr>
              <w:jc w:val="center"/>
              <w:rPr>
                <w:rFonts w:ascii="Garamond" w:eastAsia="Times,Times New Roman" w:hAnsi="Garamond" w:cs="Times,Times New Roman"/>
                <w:b/>
                <w:bCs/>
                <w:color w:val="000000"/>
              </w:rPr>
            </w:pPr>
            <w:r w:rsidRPr="00723437">
              <w:rPr>
                <w:rFonts w:ascii="Garamond" w:eastAsia="Times" w:hAnsi="Garamond" w:cs="Times"/>
                <w:b/>
                <w:bCs/>
                <w:color w:val="000000"/>
              </w:rPr>
              <w:t>W</w:t>
            </w:r>
          </w:p>
        </w:tc>
        <w:tc>
          <w:tcPr>
            <w:tcW w:w="720" w:type="dxa"/>
            <w:shd w:val="clear" w:color="auto" w:fill="BFBFBF" w:themeFill="background1" w:themeFillShade="BF"/>
            <w:tcMar>
              <w:top w:w="15" w:type="dxa"/>
              <w:left w:w="108" w:type="dxa"/>
              <w:bottom w:w="15" w:type="dxa"/>
              <w:right w:w="108" w:type="dxa"/>
            </w:tcMar>
            <w:vAlign w:val="bottom"/>
          </w:tcPr>
          <w:p w14:paraId="79AC97FE" w14:textId="77777777" w:rsidR="008A7E19" w:rsidRPr="00723437" w:rsidRDefault="008A7E19" w:rsidP="008A7E19">
            <w:pPr>
              <w:rPr>
                <w:rFonts w:ascii="Garamond" w:eastAsia="Times,Times New Roman" w:hAnsi="Garamond" w:cs="Times,Times New Roman"/>
                <w:color w:val="000000"/>
              </w:rPr>
            </w:pPr>
            <w:r w:rsidRPr="00723437">
              <w:rPr>
                <w:rFonts w:ascii="Garamond" w:eastAsia="Times" w:hAnsi="Garamond" w:cs="Times"/>
                <w:b/>
                <w:bCs/>
                <w:color w:val="000000"/>
              </w:rPr>
              <w:t>Date</w:t>
            </w:r>
          </w:p>
        </w:tc>
        <w:tc>
          <w:tcPr>
            <w:tcW w:w="720" w:type="dxa"/>
            <w:shd w:val="clear" w:color="auto" w:fill="BFBFBF" w:themeFill="background1" w:themeFillShade="BF"/>
            <w:tcMar>
              <w:top w:w="15" w:type="dxa"/>
              <w:left w:w="108" w:type="dxa"/>
              <w:bottom w:w="15" w:type="dxa"/>
              <w:right w:w="108" w:type="dxa"/>
            </w:tcMar>
            <w:vAlign w:val="bottom"/>
          </w:tcPr>
          <w:p w14:paraId="6D4FD345" w14:textId="77777777" w:rsidR="008A7E19" w:rsidRPr="00723437" w:rsidRDefault="008A7E19" w:rsidP="008A7E19">
            <w:pPr>
              <w:jc w:val="center"/>
              <w:rPr>
                <w:rFonts w:ascii="Garamond" w:eastAsia="Times" w:hAnsi="Garamond" w:cs="Times"/>
                <w:color w:val="000000"/>
              </w:rPr>
            </w:pPr>
            <w:r w:rsidRPr="00723437">
              <w:rPr>
                <w:rFonts w:ascii="Garamond" w:eastAsia="Times" w:hAnsi="Garamond" w:cs="Times"/>
                <w:b/>
                <w:bCs/>
                <w:color w:val="000000"/>
              </w:rPr>
              <w:t>Day</w:t>
            </w:r>
          </w:p>
        </w:tc>
        <w:tc>
          <w:tcPr>
            <w:tcW w:w="5940" w:type="dxa"/>
            <w:shd w:val="clear" w:color="auto" w:fill="BFBFBF" w:themeFill="background1" w:themeFillShade="BF"/>
            <w:noWrap/>
            <w:tcMar>
              <w:top w:w="15" w:type="dxa"/>
              <w:left w:w="108" w:type="dxa"/>
              <w:bottom w:w="15" w:type="dxa"/>
              <w:right w:w="108" w:type="dxa"/>
            </w:tcMar>
            <w:vAlign w:val="bottom"/>
          </w:tcPr>
          <w:p w14:paraId="2A6902C4" w14:textId="77777777" w:rsidR="008A7E19" w:rsidRPr="00631870" w:rsidRDefault="008A7E19" w:rsidP="008A7E19">
            <w:pPr>
              <w:spacing w:line="256" w:lineRule="auto"/>
              <w:jc w:val="center"/>
              <w:rPr>
                <w:rFonts w:ascii="Garamond" w:eastAsia="Times" w:hAnsi="Garamond" w:cs="Times"/>
                <w:b/>
                <w:bCs/>
                <w:i/>
                <w:iCs/>
                <w:color w:val="000000"/>
                <w:szCs w:val="24"/>
              </w:rPr>
            </w:pPr>
            <w:r w:rsidRPr="00631870">
              <w:rPr>
                <w:rFonts w:ascii="Garamond" w:eastAsia="Times" w:hAnsi="Garamond" w:cs="Times"/>
                <w:b/>
                <w:bCs/>
                <w:color w:val="000000"/>
                <w:szCs w:val="24"/>
              </w:rPr>
              <w:t>Material Covered</w:t>
            </w:r>
          </w:p>
        </w:tc>
        <w:tc>
          <w:tcPr>
            <w:tcW w:w="1620" w:type="dxa"/>
            <w:shd w:val="clear" w:color="auto" w:fill="BFBFBF" w:themeFill="background1" w:themeFillShade="BF"/>
            <w:tcMar>
              <w:top w:w="15" w:type="dxa"/>
              <w:left w:w="108" w:type="dxa"/>
              <w:bottom w:w="15" w:type="dxa"/>
              <w:right w:w="108" w:type="dxa"/>
            </w:tcMar>
            <w:vAlign w:val="bottom"/>
          </w:tcPr>
          <w:p w14:paraId="199BE70E"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 w:hAnsi="Garamond" w:cs="Times"/>
                <w:b/>
                <w:bCs/>
                <w:color w:val="000000"/>
                <w:szCs w:val="24"/>
              </w:rPr>
              <w:t>Assignment to Do/Due</w:t>
            </w:r>
          </w:p>
        </w:tc>
        <w:tc>
          <w:tcPr>
            <w:tcW w:w="1710" w:type="dxa"/>
            <w:shd w:val="clear" w:color="auto" w:fill="BFBFBF" w:themeFill="background1" w:themeFillShade="BF"/>
          </w:tcPr>
          <w:p w14:paraId="0CFBD35D"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 w:hAnsi="Garamond" w:cs="Times"/>
                <w:b/>
                <w:bCs/>
                <w:color w:val="000000"/>
                <w:szCs w:val="24"/>
              </w:rPr>
              <w:t>Heads-up</w:t>
            </w:r>
          </w:p>
        </w:tc>
      </w:tr>
      <w:tr w:rsidR="008A7E19" w:rsidRPr="00631870" w14:paraId="118F7439" w14:textId="77777777" w:rsidTr="008A7E19">
        <w:trPr>
          <w:trHeight w:val="320"/>
        </w:trPr>
        <w:tc>
          <w:tcPr>
            <w:tcW w:w="805" w:type="dxa"/>
            <w:vAlign w:val="center"/>
          </w:tcPr>
          <w:p w14:paraId="7278725F"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shd w:val="clear" w:color="auto" w:fill="FFFFFF" w:themeFill="background1"/>
            <w:tcMar>
              <w:top w:w="15" w:type="dxa"/>
              <w:left w:w="108" w:type="dxa"/>
              <w:bottom w:w="15" w:type="dxa"/>
              <w:right w:w="108" w:type="dxa"/>
            </w:tcMar>
            <w:vAlign w:val="center"/>
          </w:tcPr>
          <w:p w14:paraId="11C88CA4" w14:textId="77777777" w:rsidR="008A7E19" w:rsidRPr="00631870" w:rsidRDefault="008A7E19" w:rsidP="008A7E19">
            <w:pPr>
              <w:rPr>
                <w:rFonts w:ascii="Garamond" w:eastAsia="Times,Times New Roman" w:hAnsi="Garamond" w:cs="Times,Times New Roman"/>
                <w:color w:val="000000"/>
                <w:szCs w:val="24"/>
              </w:rPr>
            </w:pPr>
          </w:p>
        </w:tc>
        <w:tc>
          <w:tcPr>
            <w:tcW w:w="720" w:type="dxa"/>
            <w:shd w:val="clear" w:color="auto" w:fill="FFFFFF" w:themeFill="background1"/>
            <w:tcMar>
              <w:top w:w="15" w:type="dxa"/>
              <w:left w:w="108" w:type="dxa"/>
              <w:bottom w:w="15" w:type="dxa"/>
              <w:right w:w="108" w:type="dxa"/>
            </w:tcMar>
            <w:vAlign w:val="center"/>
          </w:tcPr>
          <w:p w14:paraId="55C8393B" w14:textId="77777777" w:rsidR="008A7E19" w:rsidRPr="00631870" w:rsidRDefault="008A7E19" w:rsidP="008A7E19">
            <w:pPr>
              <w:jc w:val="center"/>
              <w:rPr>
                <w:rFonts w:ascii="Garamond" w:eastAsia="Times" w:hAnsi="Garamond" w:cs="Times"/>
                <w:color w:val="000000"/>
                <w:szCs w:val="24"/>
              </w:rPr>
            </w:pPr>
          </w:p>
        </w:tc>
        <w:tc>
          <w:tcPr>
            <w:tcW w:w="5940" w:type="dxa"/>
            <w:shd w:val="clear" w:color="auto" w:fill="FFFFFF" w:themeFill="background1"/>
            <w:noWrap/>
            <w:tcMar>
              <w:top w:w="15" w:type="dxa"/>
              <w:left w:w="108" w:type="dxa"/>
              <w:bottom w:w="15" w:type="dxa"/>
              <w:right w:w="108" w:type="dxa"/>
            </w:tcMar>
            <w:vAlign w:val="bottom"/>
          </w:tcPr>
          <w:p w14:paraId="7D487B79"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Times New Roman" w:hAnsi="Garamond" w:cs="Times,Times New Roman"/>
                <w:b/>
                <w:bCs/>
                <w:color w:val="000000"/>
                <w:szCs w:val="24"/>
              </w:rPr>
              <w:t>MASS COMMUNICATION THEORIES</w:t>
            </w:r>
          </w:p>
        </w:tc>
        <w:tc>
          <w:tcPr>
            <w:tcW w:w="1620" w:type="dxa"/>
            <w:shd w:val="clear" w:color="auto" w:fill="FFFFFF" w:themeFill="background1"/>
            <w:tcMar>
              <w:top w:w="15" w:type="dxa"/>
              <w:left w:w="108" w:type="dxa"/>
              <w:bottom w:w="15" w:type="dxa"/>
              <w:right w:w="108" w:type="dxa"/>
            </w:tcMar>
            <w:vAlign w:val="bottom"/>
          </w:tcPr>
          <w:p w14:paraId="60B5D880"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shd w:val="clear" w:color="auto" w:fill="FFFFFF" w:themeFill="background1"/>
          </w:tcPr>
          <w:p w14:paraId="3B3F96F8" w14:textId="77777777" w:rsidR="008A7E19" w:rsidRPr="00631870" w:rsidRDefault="008A7E19" w:rsidP="008A7E19">
            <w:pPr>
              <w:jc w:val="center"/>
              <w:rPr>
                <w:rFonts w:ascii="Garamond" w:eastAsia="Times,Times New Roman" w:hAnsi="Garamond" w:cs="Times,Times New Roman"/>
                <w:color w:val="000000"/>
                <w:szCs w:val="24"/>
              </w:rPr>
            </w:pPr>
          </w:p>
        </w:tc>
      </w:tr>
      <w:tr w:rsidR="008A7E19" w:rsidRPr="00631870" w14:paraId="2A19FA16" w14:textId="77777777" w:rsidTr="008A7E19">
        <w:trPr>
          <w:trHeight w:val="320"/>
        </w:trPr>
        <w:tc>
          <w:tcPr>
            <w:tcW w:w="805" w:type="dxa"/>
            <w:vAlign w:val="center"/>
          </w:tcPr>
          <w:p w14:paraId="476A772A"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shd w:val="clear" w:color="auto" w:fill="538135" w:themeFill="accent6" w:themeFillShade="BF"/>
            <w:tcMar>
              <w:top w:w="15" w:type="dxa"/>
              <w:left w:w="108" w:type="dxa"/>
              <w:bottom w:w="15" w:type="dxa"/>
              <w:right w:w="108" w:type="dxa"/>
            </w:tcMar>
            <w:vAlign w:val="center"/>
          </w:tcPr>
          <w:p w14:paraId="5A6A5289"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szCs w:val="24"/>
              </w:rPr>
              <w:t>4-1</w:t>
            </w:r>
          </w:p>
        </w:tc>
        <w:tc>
          <w:tcPr>
            <w:tcW w:w="720" w:type="dxa"/>
            <w:shd w:val="clear" w:color="auto" w:fill="FFFFFF" w:themeFill="background1"/>
            <w:tcMar>
              <w:top w:w="15" w:type="dxa"/>
              <w:left w:w="108" w:type="dxa"/>
              <w:bottom w:w="15" w:type="dxa"/>
              <w:right w:w="108" w:type="dxa"/>
            </w:tcMar>
            <w:vAlign w:val="center"/>
          </w:tcPr>
          <w:p w14:paraId="3BED282A" w14:textId="77777777" w:rsidR="008A7E19" w:rsidRPr="00631870" w:rsidRDefault="008A7E19" w:rsidP="008A7E19">
            <w:pPr>
              <w:jc w:val="center"/>
              <w:rPr>
                <w:rFonts w:ascii="Garamond" w:eastAsia="Times" w:hAnsi="Garamond" w:cs="Times"/>
                <w:color w:val="000000"/>
                <w:szCs w:val="24"/>
              </w:rPr>
            </w:pPr>
            <w:r w:rsidRPr="00631870">
              <w:rPr>
                <w:rFonts w:ascii="Garamond" w:eastAsia="Times" w:hAnsi="Garamond" w:cs="Times"/>
                <w:color w:val="000000"/>
                <w:szCs w:val="24"/>
              </w:rPr>
              <w:t>M</w:t>
            </w:r>
          </w:p>
        </w:tc>
        <w:tc>
          <w:tcPr>
            <w:tcW w:w="5940" w:type="dxa"/>
            <w:shd w:val="clear" w:color="auto" w:fill="FFFFFF" w:themeFill="background1"/>
            <w:noWrap/>
            <w:tcMar>
              <w:top w:w="15" w:type="dxa"/>
              <w:left w:w="108" w:type="dxa"/>
              <w:bottom w:w="15" w:type="dxa"/>
              <w:right w:w="108" w:type="dxa"/>
            </w:tcMar>
            <w:vAlign w:val="bottom"/>
          </w:tcPr>
          <w:p w14:paraId="142A974C" w14:textId="77777777" w:rsidR="008A7E19" w:rsidRPr="00631870" w:rsidRDefault="008A7E19" w:rsidP="008A7E19">
            <w:pPr>
              <w:rPr>
                <w:rFonts w:ascii="Garamond" w:eastAsia="Times,Times New Roman" w:hAnsi="Garamond" w:cs="Times,Times New Roman"/>
                <w:color w:val="000000"/>
                <w:szCs w:val="24"/>
              </w:rPr>
            </w:pPr>
            <w:r w:rsidRPr="00631870">
              <w:rPr>
                <w:rFonts w:ascii="Garamond" w:eastAsia="Times,Times New Roman" w:hAnsi="Garamond" w:cs="Times,Times New Roman"/>
                <w:i/>
                <w:iCs/>
                <w:color w:val="000000"/>
                <w:szCs w:val="24"/>
              </w:rPr>
              <w:t xml:space="preserve">Media &amp; Culture – </w:t>
            </w:r>
            <w:r w:rsidRPr="00631870">
              <w:rPr>
                <w:rFonts w:ascii="Garamond" w:eastAsia="Times,Times New Roman" w:hAnsi="Garamond" w:cs="Times,Times New Roman"/>
                <w:color w:val="000000"/>
                <w:szCs w:val="24"/>
              </w:rPr>
              <w:t>Ch. 25 Media Ecology – Marshall McLuhan</w:t>
            </w:r>
          </w:p>
        </w:tc>
        <w:tc>
          <w:tcPr>
            <w:tcW w:w="1620" w:type="dxa"/>
            <w:shd w:val="clear" w:color="auto" w:fill="FFFFFF" w:themeFill="background1"/>
            <w:tcMar>
              <w:top w:w="15" w:type="dxa"/>
              <w:left w:w="108" w:type="dxa"/>
              <w:bottom w:w="15" w:type="dxa"/>
              <w:right w:w="108" w:type="dxa"/>
            </w:tcMar>
            <w:vAlign w:val="bottom"/>
          </w:tcPr>
          <w:p w14:paraId="40FAEF63"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shd w:val="clear" w:color="auto" w:fill="FFFFFF" w:themeFill="background1"/>
          </w:tcPr>
          <w:p w14:paraId="75BE8C51"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 w:hAnsi="Garamond" w:cs="Times"/>
                <w:b/>
                <w:bCs/>
                <w:color w:val="000000"/>
                <w:szCs w:val="24"/>
              </w:rPr>
              <w:t xml:space="preserve">Be sure to PRACTICE your </w:t>
            </w:r>
            <w:proofErr w:type="spellStart"/>
            <w:r w:rsidRPr="00631870">
              <w:rPr>
                <w:rFonts w:ascii="Garamond" w:eastAsia="Times" w:hAnsi="Garamond" w:cs="Times"/>
                <w:b/>
                <w:bCs/>
                <w:color w:val="000000"/>
                <w:szCs w:val="24"/>
              </w:rPr>
              <w:t>Re</w:t>
            </w:r>
            <w:r>
              <w:rPr>
                <w:rFonts w:ascii="Garamond" w:eastAsia="Times" w:hAnsi="Garamond" w:cs="Times"/>
                <w:b/>
                <w:bCs/>
                <w:color w:val="000000"/>
                <w:szCs w:val="24"/>
              </w:rPr>
              <w:t>App</w:t>
            </w:r>
            <w:proofErr w:type="spellEnd"/>
            <w:r w:rsidRPr="00631870">
              <w:rPr>
                <w:rFonts w:ascii="Garamond" w:eastAsia="Times" w:hAnsi="Garamond" w:cs="Times"/>
                <w:b/>
                <w:bCs/>
                <w:color w:val="000000"/>
                <w:szCs w:val="24"/>
              </w:rPr>
              <w:t xml:space="preserve"> </w:t>
            </w:r>
            <w:r w:rsidRPr="00631870">
              <w:rPr>
                <w:rFonts w:ascii="Garamond" w:eastAsia="Times" w:hAnsi="Garamond" w:cs="Times"/>
                <w:b/>
                <w:bCs/>
                <w:color w:val="000000"/>
                <w:szCs w:val="24"/>
              </w:rPr>
              <w:lastRenderedPageBreak/>
              <w:t>WITH your Pod.</w:t>
            </w:r>
          </w:p>
        </w:tc>
      </w:tr>
      <w:tr w:rsidR="008A7E19" w:rsidRPr="00631870" w14:paraId="36047854" w14:textId="77777777" w:rsidTr="008A7E19">
        <w:trPr>
          <w:trHeight w:val="320"/>
        </w:trPr>
        <w:tc>
          <w:tcPr>
            <w:tcW w:w="805" w:type="dxa"/>
            <w:vAlign w:val="center"/>
          </w:tcPr>
          <w:p w14:paraId="419BDECE"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Times New Roman" w:hAnsi="Garamond" w:cs="Times,Times New Roman"/>
                <w:b/>
                <w:bCs/>
                <w:color w:val="000000"/>
                <w:szCs w:val="24"/>
              </w:rPr>
              <w:lastRenderedPageBreak/>
              <w:t>12</w:t>
            </w:r>
          </w:p>
        </w:tc>
        <w:tc>
          <w:tcPr>
            <w:tcW w:w="720" w:type="dxa"/>
            <w:shd w:val="clear" w:color="auto" w:fill="FFFFFF" w:themeFill="background1"/>
            <w:tcMar>
              <w:top w:w="15" w:type="dxa"/>
              <w:left w:w="108" w:type="dxa"/>
              <w:bottom w:w="15" w:type="dxa"/>
              <w:right w:w="108" w:type="dxa"/>
            </w:tcMar>
            <w:vAlign w:val="center"/>
          </w:tcPr>
          <w:p w14:paraId="13BF6340"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szCs w:val="24"/>
              </w:rPr>
              <w:t>4-3</w:t>
            </w:r>
          </w:p>
        </w:tc>
        <w:tc>
          <w:tcPr>
            <w:tcW w:w="720" w:type="dxa"/>
            <w:shd w:val="clear" w:color="auto" w:fill="FFFFFF" w:themeFill="background1"/>
            <w:tcMar>
              <w:top w:w="15" w:type="dxa"/>
              <w:left w:w="108" w:type="dxa"/>
              <w:bottom w:w="15" w:type="dxa"/>
              <w:right w:w="108" w:type="dxa"/>
            </w:tcMar>
            <w:vAlign w:val="center"/>
          </w:tcPr>
          <w:p w14:paraId="304F3CA2" w14:textId="77777777" w:rsidR="008A7E19" w:rsidRPr="00631870" w:rsidRDefault="008A7E19" w:rsidP="008A7E19">
            <w:pPr>
              <w:jc w:val="center"/>
              <w:rPr>
                <w:rFonts w:ascii="Garamond" w:eastAsia="Times" w:hAnsi="Garamond" w:cs="Times"/>
                <w:color w:val="000000"/>
                <w:szCs w:val="24"/>
              </w:rPr>
            </w:pPr>
            <w:r w:rsidRPr="00631870">
              <w:rPr>
                <w:rFonts w:ascii="Garamond" w:eastAsia="Times" w:hAnsi="Garamond" w:cs="Times"/>
                <w:color w:val="000000"/>
                <w:szCs w:val="24"/>
              </w:rPr>
              <w:t>W</w:t>
            </w:r>
          </w:p>
        </w:tc>
        <w:tc>
          <w:tcPr>
            <w:tcW w:w="5940" w:type="dxa"/>
            <w:shd w:val="clear" w:color="auto" w:fill="FFFFFF" w:themeFill="background1"/>
            <w:noWrap/>
            <w:tcMar>
              <w:top w:w="15" w:type="dxa"/>
              <w:left w:w="108" w:type="dxa"/>
              <w:bottom w:w="15" w:type="dxa"/>
              <w:right w:w="108" w:type="dxa"/>
            </w:tcMar>
            <w:vAlign w:val="bottom"/>
          </w:tcPr>
          <w:p w14:paraId="6AD5D709" w14:textId="77777777" w:rsidR="008A7E19" w:rsidRPr="00631870" w:rsidRDefault="008A7E19" w:rsidP="008A7E19">
            <w:pPr>
              <w:rPr>
                <w:rFonts w:ascii="Garamond" w:eastAsia="Times,Times New Roman" w:hAnsi="Garamond" w:cs="Times,Times New Roman"/>
                <w:color w:val="000000"/>
                <w:szCs w:val="24"/>
              </w:rPr>
            </w:pPr>
            <w:r w:rsidRPr="00631870">
              <w:rPr>
                <w:rFonts w:ascii="Garamond" w:eastAsia="Times,Times New Roman" w:hAnsi="Garamond" w:cs="Times,Times New Roman"/>
                <w:i/>
                <w:iCs/>
                <w:color w:val="000000"/>
                <w:szCs w:val="24"/>
              </w:rPr>
              <w:t xml:space="preserve">Media Effects – </w:t>
            </w:r>
            <w:r w:rsidRPr="00631870">
              <w:rPr>
                <w:rFonts w:ascii="Garamond" w:eastAsia="Times,Times New Roman" w:hAnsi="Garamond" w:cs="Times,Times New Roman"/>
                <w:color w:val="000000"/>
                <w:szCs w:val="24"/>
              </w:rPr>
              <w:t>Ch. 28 Uses and Gratifications – Elihu Katz</w:t>
            </w:r>
          </w:p>
        </w:tc>
        <w:tc>
          <w:tcPr>
            <w:tcW w:w="1620" w:type="dxa"/>
            <w:shd w:val="clear" w:color="auto" w:fill="FFFFFF" w:themeFill="background1"/>
            <w:tcMar>
              <w:top w:w="15" w:type="dxa"/>
              <w:left w:w="108" w:type="dxa"/>
              <w:bottom w:w="15" w:type="dxa"/>
              <w:right w:w="108" w:type="dxa"/>
            </w:tcMar>
            <w:vAlign w:val="bottom"/>
          </w:tcPr>
          <w:p w14:paraId="28A75959"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shd w:val="clear" w:color="auto" w:fill="FFFFFF" w:themeFill="background1"/>
          </w:tcPr>
          <w:p w14:paraId="371B8685" w14:textId="77777777" w:rsidR="008A7E19" w:rsidRPr="00631870" w:rsidRDefault="008A7E19" w:rsidP="008A7E19">
            <w:pPr>
              <w:jc w:val="center"/>
              <w:rPr>
                <w:rFonts w:ascii="Garamond" w:eastAsia="Times,Times New Roman" w:hAnsi="Garamond" w:cs="Times,Times New Roman"/>
                <w:color w:val="000000"/>
                <w:szCs w:val="24"/>
              </w:rPr>
            </w:pPr>
          </w:p>
        </w:tc>
      </w:tr>
      <w:tr w:rsidR="008A7E19" w:rsidRPr="00631870" w14:paraId="2C4995F5" w14:textId="77777777" w:rsidTr="008A7E19">
        <w:trPr>
          <w:trHeight w:val="320"/>
        </w:trPr>
        <w:tc>
          <w:tcPr>
            <w:tcW w:w="805" w:type="dxa"/>
            <w:vAlign w:val="center"/>
          </w:tcPr>
          <w:p w14:paraId="64890A73"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shd w:val="clear" w:color="auto" w:fill="FFFFFF" w:themeFill="background1"/>
            <w:tcMar>
              <w:top w:w="15" w:type="dxa"/>
              <w:left w:w="108" w:type="dxa"/>
              <w:bottom w:w="15" w:type="dxa"/>
              <w:right w:w="108" w:type="dxa"/>
            </w:tcMar>
            <w:vAlign w:val="center"/>
          </w:tcPr>
          <w:p w14:paraId="7862D91B"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szCs w:val="24"/>
              </w:rPr>
              <w:t>4-5</w:t>
            </w:r>
          </w:p>
        </w:tc>
        <w:tc>
          <w:tcPr>
            <w:tcW w:w="720" w:type="dxa"/>
            <w:shd w:val="clear" w:color="auto" w:fill="FFFFFF" w:themeFill="background1"/>
            <w:tcMar>
              <w:top w:w="15" w:type="dxa"/>
              <w:left w:w="108" w:type="dxa"/>
              <w:bottom w:w="15" w:type="dxa"/>
              <w:right w:w="108" w:type="dxa"/>
            </w:tcMar>
            <w:vAlign w:val="center"/>
          </w:tcPr>
          <w:p w14:paraId="032FE044" w14:textId="77777777" w:rsidR="008A7E19" w:rsidRPr="00631870" w:rsidRDefault="008A7E19" w:rsidP="008A7E19">
            <w:pPr>
              <w:jc w:val="center"/>
              <w:rPr>
                <w:rFonts w:ascii="Garamond" w:eastAsia="Times" w:hAnsi="Garamond" w:cs="Times"/>
                <w:color w:val="000000"/>
                <w:szCs w:val="24"/>
              </w:rPr>
            </w:pPr>
            <w:r w:rsidRPr="00631870">
              <w:rPr>
                <w:rFonts w:ascii="Garamond" w:eastAsia="Times,Times New Roman" w:hAnsi="Garamond" w:cs="Times,Times New Roman"/>
                <w:color w:val="000000"/>
                <w:szCs w:val="24"/>
              </w:rPr>
              <w:t>F</w:t>
            </w:r>
          </w:p>
        </w:tc>
        <w:tc>
          <w:tcPr>
            <w:tcW w:w="5940" w:type="dxa"/>
            <w:shd w:val="clear" w:color="auto" w:fill="FFFFFF" w:themeFill="background1"/>
            <w:noWrap/>
            <w:tcMar>
              <w:top w:w="15" w:type="dxa"/>
              <w:left w:w="108" w:type="dxa"/>
              <w:bottom w:w="15" w:type="dxa"/>
              <w:right w:w="108" w:type="dxa"/>
            </w:tcMar>
            <w:vAlign w:val="bottom"/>
          </w:tcPr>
          <w:p w14:paraId="5EBB4321" w14:textId="77777777" w:rsidR="008A7E19" w:rsidRPr="00631870" w:rsidRDefault="008A7E19" w:rsidP="008A7E19">
            <w:pPr>
              <w:rPr>
                <w:rFonts w:ascii="Garamond" w:eastAsia="Times,Times New Roman" w:hAnsi="Garamond" w:cs="Times,Times New Roman"/>
                <w:color w:val="000000"/>
                <w:szCs w:val="24"/>
              </w:rPr>
            </w:pPr>
            <w:r w:rsidRPr="00631870">
              <w:rPr>
                <w:rFonts w:ascii="Garamond" w:eastAsia="Times,Times New Roman" w:hAnsi="Garamond" w:cs="Times,Times New Roman"/>
                <w:i/>
                <w:iCs/>
                <w:color w:val="000000"/>
                <w:szCs w:val="24"/>
              </w:rPr>
              <w:t>Media Effects –</w:t>
            </w:r>
            <w:r w:rsidRPr="00631870">
              <w:rPr>
                <w:rFonts w:ascii="Garamond" w:eastAsia="Times,Times New Roman" w:hAnsi="Garamond" w:cs="Times,Times New Roman"/>
                <w:color w:val="000000"/>
                <w:szCs w:val="24"/>
              </w:rPr>
              <w:t xml:space="preserve"> Ch. 29 Cultivation Theory - George Gerbner</w:t>
            </w:r>
          </w:p>
        </w:tc>
        <w:tc>
          <w:tcPr>
            <w:tcW w:w="1620" w:type="dxa"/>
            <w:shd w:val="clear" w:color="auto" w:fill="FFFFFF" w:themeFill="background1"/>
            <w:tcMar>
              <w:top w:w="15" w:type="dxa"/>
              <w:left w:w="108" w:type="dxa"/>
              <w:bottom w:w="15" w:type="dxa"/>
              <w:right w:w="108" w:type="dxa"/>
            </w:tcMar>
            <w:vAlign w:val="bottom"/>
          </w:tcPr>
          <w:p w14:paraId="510B2C32"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shd w:val="clear" w:color="auto" w:fill="FFFFFF" w:themeFill="background1"/>
          </w:tcPr>
          <w:p w14:paraId="34AB5787" w14:textId="77777777" w:rsidR="008A7E19" w:rsidRPr="00631870" w:rsidRDefault="008A7E19" w:rsidP="008A7E19">
            <w:pPr>
              <w:jc w:val="center"/>
              <w:rPr>
                <w:rFonts w:ascii="Garamond" w:eastAsia="Times,Times New Roman" w:hAnsi="Garamond" w:cs="Times,Times New Roman"/>
                <w:color w:val="000000"/>
                <w:szCs w:val="24"/>
              </w:rPr>
            </w:pPr>
          </w:p>
        </w:tc>
      </w:tr>
      <w:tr w:rsidR="008A7E19" w:rsidRPr="00631870" w14:paraId="6912A18D" w14:textId="77777777" w:rsidTr="008A7E19">
        <w:trPr>
          <w:trHeight w:val="320"/>
        </w:trPr>
        <w:tc>
          <w:tcPr>
            <w:tcW w:w="805" w:type="dxa"/>
            <w:shd w:val="clear" w:color="auto" w:fill="BFBFBF" w:themeFill="background1" w:themeFillShade="BF"/>
            <w:vAlign w:val="center"/>
          </w:tcPr>
          <w:p w14:paraId="1E0AAF86"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shd w:val="clear" w:color="auto" w:fill="BFBFBF"/>
            <w:tcMar>
              <w:top w:w="15" w:type="dxa"/>
              <w:left w:w="108" w:type="dxa"/>
              <w:bottom w:w="15" w:type="dxa"/>
              <w:right w:w="108" w:type="dxa"/>
            </w:tcMar>
            <w:vAlign w:val="center"/>
          </w:tcPr>
          <w:p w14:paraId="1AFC6127" w14:textId="77777777" w:rsidR="008A7E19" w:rsidRPr="00631870" w:rsidRDefault="008A7E19" w:rsidP="008A7E19">
            <w:pPr>
              <w:rPr>
                <w:rFonts w:ascii="Garamond" w:eastAsia="Times,Times New Roman" w:hAnsi="Garamond" w:cs="Times,Times New Roman"/>
                <w:color w:val="000000"/>
                <w:szCs w:val="24"/>
              </w:rPr>
            </w:pPr>
          </w:p>
        </w:tc>
        <w:tc>
          <w:tcPr>
            <w:tcW w:w="720" w:type="dxa"/>
            <w:shd w:val="clear" w:color="auto" w:fill="BFBFBF"/>
            <w:tcMar>
              <w:top w:w="15" w:type="dxa"/>
              <w:left w:w="108" w:type="dxa"/>
              <w:bottom w:w="15" w:type="dxa"/>
              <w:right w:w="108" w:type="dxa"/>
            </w:tcMar>
            <w:vAlign w:val="center"/>
          </w:tcPr>
          <w:p w14:paraId="5F27D4DB" w14:textId="77777777" w:rsidR="008A7E19" w:rsidRPr="00631870" w:rsidRDefault="008A7E19" w:rsidP="008A7E19">
            <w:pPr>
              <w:jc w:val="center"/>
              <w:rPr>
                <w:rFonts w:ascii="Garamond" w:eastAsia="Times" w:hAnsi="Garamond" w:cs="Times"/>
                <w:color w:val="000000"/>
                <w:szCs w:val="24"/>
              </w:rPr>
            </w:pPr>
          </w:p>
        </w:tc>
        <w:tc>
          <w:tcPr>
            <w:tcW w:w="5940" w:type="dxa"/>
            <w:shd w:val="clear" w:color="auto" w:fill="BFBFBF"/>
            <w:noWrap/>
            <w:tcMar>
              <w:top w:w="15" w:type="dxa"/>
              <w:left w:w="108" w:type="dxa"/>
              <w:bottom w:w="15" w:type="dxa"/>
              <w:right w:w="108" w:type="dxa"/>
            </w:tcMar>
            <w:vAlign w:val="bottom"/>
          </w:tcPr>
          <w:p w14:paraId="161DBE89" w14:textId="77777777" w:rsidR="008A7E19" w:rsidRPr="00631870" w:rsidRDefault="008A7E19" w:rsidP="008A7E19">
            <w:pPr>
              <w:jc w:val="center"/>
              <w:rPr>
                <w:rFonts w:ascii="Garamond" w:eastAsia="Times,Times New Roman" w:hAnsi="Garamond" w:cs="Times,Times New Roman"/>
                <w:b/>
                <w:bCs/>
                <w:color w:val="000000"/>
                <w:szCs w:val="24"/>
              </w:rPr>
            </w:pPr>
            <w:proofErr w:type="spellStart"/>
            <w:r w:rsidRPr="00631870">
              <w:rPr>
                <w:rFonts w:ascii="Garamond" w:eastAsia="Times,Times New Roman" w:hAnsi="Garamond" w:cs="Times,Times New Roman"/>
                <w:b/>
                <w:bCs/>
                <w:color w:val="000000"/>
                <w:szCs w:val="24"/>
              </w:rPr>
              <w:t>ReMo</w:t>
            </w:r>
            <w:proofErr w:type="spellEnd"/>
            <w:r w:rsidRPr="00631870">
              <w:rPr>
                <w:rFonts w:ascii="Garamond" w:eastAsia="Times,Times New Roman" w:hAnsi="Garamond" w:cs="Times,Times New Roman"/>
                <w:b/>
                <w:bCs/>
                <w:color w:val="000000"/>
                <w:szCs w:val="24"/>
              </w:rPr>
              <w:t xml:space="preserve"> WEEK</w:t>
            </w:r>
          </w:p>
        </w:tc>
        <w:tc>
          <w:tcPr>
            <w:tcW w:w="1620" w:type="dxa"/>
            <w:shd w:val="clear" w:color="auto" w:fill="BFBFBF"/>
            <w:tcMar>
              <w:top w:w="15" w:type="dxa"/>
              <w:left w:w="108" w:type="dxa"/>
              <w:bottom w:w="15" w:type="dxa"/>
              <w:right w:w="108" w:type="dxa"/>
            </w:tcMar>
            <w:vAlign w:val="bottom"/>
          </w:tcPr>
          <w:p w14:paraId="0E23539B"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shd w:val="clear" w:color="auto" w:fill="BFBFBF"/>
          </w:tcPr>
          <w:p w14:paraId="7C4B1FDF" w14:textId="77777777" w:rsidR="008A7E19" w:rsidRPr="00631870" w:rsidRDefault="008A7E19" w:rsidP="008A7E19">
            <w:pPr>
              <w:jc w:val="center"/>
              <w:rPr>
                <w:rFonts w:ascii="Garamond" w:eastAsia="Times,Times New Roman" w:hAnsi="Garamond" w:cs="Times,Times New Roman"/>
                <w:color w:val="000000"/>
                <w:szCs w:val="24"/>
              </w:rPr>
            </w:pPr>
          </w:p>
        </w:tc>
      </w:tr>
      <w:tr w:rsidR="008A7E19" w:rsidRPr="00631870" w14:paraId="0F8BC960" w14:textId="77777777" w:rsidTr="008A7E19">
        <w:trPr>
          <w:trHeight w:val="320"/>
        </w:trPr>
        <w:tc>
          <w:tcPr>
            <w:tcW w:w="805" w:type="dxa"/>
            <w:shd w:val="clear" w:color="auto" w:fill="BFBFBF" w:themeFill="background1" w:themeFillShade="BF"/>
            <w:vAlign w:val="center"/>
          </w:tcPr>
          <w:p w14:paraId="0ACC7BA9"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shd w:val="clear" w:color="auto" w:fill="BFBFBF"/>
            <w:tcMar>
              <w:top w:w="15" w:type="dxa"/>
              <w:left w:w="108" w:type="dxa"/>
              <w:bottom w:w="15" w:type="dxa"/>
              <w:right w:w="108" w:type="dxa"/>
            </w:tcMar>
            <w:vAlign w:val="center"/>
          </w:tcPr>
          <w:p w14:paraId="61B0C946"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szCs w:val="24"/>
              </w:rPr>
              <w:t>4-8</w:t>
            </w:r>
          </w:p>
        </w:tc>
        <w:tc>
          <w:tcPr>
            <w:tcW w:w="720" w:type="dxa"/>
            <w:shd w:val="clear" w:color="auto" w:fill="BFBFBF"/>
            <w:tcMar>
              <w:top w:w="15" w:type="dxa"/>
              <w:left w:w="108" w:type="dxa"/>
              <w:bottom w:w="15" w:type="dxa"/>
              <w:right w:w="108" w:type="dxa"/>
            </w:tcMar>
            <w:vAlign w:val="center"/>
          </w:tcPr>
          <w:p w14:paraId="56267C30" w14:textId="77777777" w:rsidR="008A7E19" w:rsidRPr="00631870" w:rsidRDefault="008A7E19" w:rsidP="008A7E19">
            <w:pPr>
              <w:jc w:val="center"/>
              <w:rPr>
                <w:rFonts w:ascii="Garamond" w:eastAsia="Times" w:hAnsi="Garamond" w:cs="Times"/>
                <w:color w:val="000000"/>
                <w:szCs w:val="24"/>
              </w:rPr>
            </w:pPr>
            <w:r w:rsidRPr="00631870">
              <w:rPr>
                <w:rFonts w:ascii="Garamond" w:eastAsia="Times" w:hAnsi="Garamond" w:cs="Times"/>
                <w:color w:val="000000"/>
                <w:szCs w:val="24"/>
              </w:rPr>
              <w:t>M</w:t>
            </w:r>
          </w:p>
        </w:tc>
        <w:tc>
          <w:tcPr>
            <w:tcW w:w="5940" w:type="dxa"/>
            <w:shd w:val="clear" w:color="auto" w:fill="BFBFBF"/>
            <w:noWrap/>
            <w:tcMar>
              <w:top w:w="15" w:type="dxa"/>
              <w:left w:w="108" w:type="dxa"/>
              <w:bottom w:w="15" w:type="dxa"/>
              <w:right w:w="108" w:type="dxa"/>
            </w:tcMar>
            <w:vAlign w:val="bottom"/>
          </w:tcPr>
          <w:p w14:paraId="1D771DA6"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rPr>
              <w:t>Theory Pod Presentation – Ch. 25 Media Ecology</w:t>
            </w:r>
          </w:p>
        </w:tc>
        <w:tc>
          <w:tcPr>
            <w:tcW w:w="1620" w:type="dxa"/>
            <w:shd w:val="clear" w:color="auto" w:fill="BFBFBF"/>
            <w:tcMar>
              <w:top w:w="15" w:type="dxa"/>
              <w:left w:w="108" w:type="dxa"/>
              <w:bottom w:w="15" w:type="dxa"/>
              <w:right w:w="108" w:type="dxa"/>
            </w:tcMar>
            <w:vAlign w:val="bottom"/>
          </w:tcPr>
          <w:p w14:paraId="7DB92578"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Times New Roman" w:hAnsi="Garamond" w:cs="Times,Times New Roman"/>
                <w:b/>
                <w:bCs/>
                <w:color w:val="000000"/>
                <w:szCs w:val="24"/>
              </w:rPr>
              <w:t>Evals</w:t>
            </w:r>
          </w:p>
        </w:tc>
        <w:tc>
          <w:tcPr>
            <w:tcW w:w="1710" w:type="dxa"/>
            <w:shd w:val="clear" w:color="auto" w:fill="BFBFBF"/>
          </w:tcPr>
          <w:p w14:paraId="42DF6754" w14:textId="77777777" w:rsidR="008A7E19" w:rsidRPr="00631870" w:rsidRDefault="008A7E19" w:rsidP="008A7E19">
            <w:pPr>
              <w:jc w:val="center"/>
              <w:rPr>
                <w:rFonts w:ascii="Garamond" w:eastAsia="Times,Times New Roman" w:hAnsi="Garamond" w:cs="Times,Times New Roman"/>
                <w:color w:val="000000"/>
                <w:szCs w:val="24"/>
              </w:rPr>
            </w:pPr>
          </w:p>
        </w:tc>
      </w:tr>
      <w:tr w:rsidR="008A7E19" w:rsidRPr="00631870" w14:paraId="23841DD1" w14:textId="77777777" w:rsidTr="008A7E19">
        <w:trPr>
          <w:trHeight w:val="320"/>
        </w:trPr>
        <w:tc>
          <w:tcPr>
            <w:tcW w:w="805" w:type="dxa"/>
            <w:shd w:val="clear" w:color="auto" w:fill="BFBFBF" w:themeFill="background1" w:themeFillShade="BF"/>
            <w:vAlign w:val="center"/>
          </w:tcPr>
          <w:p w14:paraId="00B922C6"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 w:hAnsi="Garamond" w:cs="Times"/>
                <w:b/>
                <w:bCs/>
                <w:color w:val="000000"/>
                <w:szCs w:val="24"/>
              </w:rPr>
              <w:t>13</w:t>
            </w:r>
          </w:p>
        </w:tc>
        <w:tc>
          <w:tcPr>
            <w:tcW w:w="720" w:type="dxa"/>
            <w:shd w:val="clear" w:color="auto" w:fill="BFBFBF"/>
            <w:tcMar>
              <w:top w:w="15" w:type="dxa"/>
              <w:left w:w="108" w:type="dxa"/>
              <w:bottom w:w="15" w:type="dxa"/>
              <w:right w:w="108" w:type="dxa"/>
            </w:tcMar>
            <w:vAlign w:val="center"/>
          </w:tcPr>
          <w:p w14:paraId="5977B090" w14:textId="77777777" w:rsidR="008A7E19" w:rsidRPr="00631870" w:rsidRDefault="008A7E19" w:rsidP="008A7E19">
            <w:pPr>
              <w:rPr>
                <w:rFonts w:ascii="Garamond" w:eastAsia="Times,Times New Roman" w:hAnsi="Garamond" w:cs="Times,Times New Roman"/>
                <w:color w:val="000000"/>
                <w:szCs w:val="24"/>
              </w:rPr>
            </w:pPr>
            <w:r w:rsidRPr="00631870">
              <w:rPr>
                <w:rFonts w:ascii="Arial Narrow" w:eastAsia="Times,Times New Roman" w:hAnsi="Arial Narrow" w:cs="Times,Times New Roman"/>
                <w:color w:val="000000"/>
                <w:szCs w:val="24"/>
              </w:rPr>
              <w:t>4-10</w:t>
            </w:r>
          </w:p>
        </w:tc>
        <w:tc>
          <w:tcPr>
            <w:tcW w:w="720" w:type="dxa"/>
            <w:shd w:val="clear" w:color="auto" w:fill="BFBFBF"/>
            <w:tcMar>
              <w:top w:w="15" w:type="dxa"/>
              <w:left w:w="108" w:type="dxa"/>
              <w:bottom w:w="15" w:type="dxa"/>
              <w:right w:w="108" w:type="dxa"/>
            </w:tcMar>
            <w:vAlign w:val="center"/>
          </w:tcPr>
          <w:p w14:paraId="5FBD6BB7" w14:textId="77777777" w:rsidR="008A7E19" w:rsidRPr="00631870" w:rsidRDefault="008A7E19" w:rsidP="008A7E19">
            <w:pPr>
              <w:jc w:val="center"/>
              <w:rPr>
                <w:rFonts w:ascii="Garamond" w:eastAsia="Times" w:hAnsi="Garamond" w:cs="Times"/>
                <w:color w:val="000000"/>
                <w:szCs w:val="24"/>
              </w:rPr>
            </w:pPr>
            <w:r w:rsidRPr="00631870">
              <w:rPr>
                <w:rFonts w:ascii="Garamond" w:eastAsia="Times" w:hAnsi="Garamond" w:cs="Times"/>
                <w:color w:val="000000"/>
                <w:szCs w:val="24"/>
              </w:rPr>
              <w:t>W</w:t>
            </w:r>
          </w:p>
        </w:tc>
        <w:tc>
          <w:tcPr>
            <w:tcW w:w="5940" w:type="dxa"/>
            <w:shd w:val="clear" w:color="auto" w:fill="BFBFBF"/>
            <w:noWrap/>
            <w:tcMar>
              <w:top w:w="15" w:type="dxa"/>
              <w:left w:w="108" w:type="dxa"/>
              <w:bottom w:w="15" w:type="dxa"/>
              <w:right w:w="108" w:type="dxa"/>
            </w:tcMar>
            <w:vAlign w:val="bottom"/>
          </w:tcPr>
          <w:p w14:paraId="00DA23E6"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rPr>
              <w:t>Theory Pod Presentation – Ch. 28 Uses and Gratifications</w:t>
            </w:r>
          </w:p>
        </w:tc>
        <w:tc>
          <w:tcPr>
            <w:tcW w:w="1620" w:type="dxa"/>
            <w:shd w:val="clear" w:color="auto" w:fill="BFBFBF"/>
            <w:tcMar>
              <w:top w:w="15" w:type="dxa"/>
              <w:left w:w="108" w:type="dxa"/>
              <w:bottom w:w="15" w:type="dxa"/>
              <w:right w:w="108" w:type="dxa"/>
            </w:tcMar>
            <w:vAlign w:val="bottom"/>
          </w:tcPr>
          <w:p w14:paraId="4B9FEEEB"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Times New Roman" w:hAnsi="Garamond" w:cs="Times,Times New Roman"/>
                <w:b/>
                <w:bCs/>
                <w:color w:val="000000"/>
                <w:szCs w:val="24"/>
              </w:rPr>
              <w:t>Evals</w:t>
            </w:r>
          </w:p>
        </w:tc>
        <w:tc>
          <w:tcPr>
            <w:tcW w:w="1710" w:type="dxa"/>
            <w:shd w:val="clear" w:color="auto" w:fill="BFBFBF"/>
          </w:tcPr>
          <w:p w14:paraId="519D8856" w14:textId="77777777" w:rsidR="008A7E19" w:rsidRPr="00631870" w:rsidRDefault="008A7E19" w:rsidP="008A7E19">
            <w:pPr>
              <w:jc w:val="center"/>
              <w:rPr>
                <w:rFonts w:ascii="Garamond" w:eastAsia="Times,Times New Roman" w:hAnsi="Garamond" w:cs="Times,Times New Roman"/>
                <w:color w:val="000000"/>
                <w:szCs w:val="24"/>
              </w:rPr>
            </w:pPr>
          </w:p>
        </w:tc>
      </w:tr>
      <w:tr w:rsidR="008A7E19" w:rsidRPr="00631870" w14:paraId="01CB0D76" w14:textId="77777777" w:rsidTr="008A7E19">
        <w:trPr>
          <w:trHeight w:val="320"/>
        </w:trPr>
        <w:tc>
          <w:tcPr>
            <w:tcW w:w="805" w:type="dxa"/>
            <w:shd w:val="clear" w:color="auto" w:fill="BFBFBF" w:themeFill="background1" w:themeFillShade="BF"/>
            <w:vAlign w:val="center"/>
          </w:tcPr>
          <w:p w14:paraId="1E7894D9"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shd w:val="clear" w:color="auto" w:fill="BFBFBF"/>
            <w:tcMar>
              <w:top w:w="15" w:type="dxa"/>
              <w:left w:w="108" w:type="dxa"/>
              <w:bottom w:w="15" w:type="dxa"/>
              <w:right w:w="108" w:type="dxa"/>
            </w:tcMar>
            <w:vAlign w:val="center"/>
          </w:tcPr>
          <w:p w14:paraId="12F30BF9" w14:textId="77777777" w:rsidR="008A7E19" w:rsidRPr="00631870" w:rsidRDefault="008A7E19" w:rsidP="008A7E19">
            <w:pP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rPr>
              <w:t>4-12</w:t>
            </w:r>
          </w:p>
        </w:tc>
        <w:tc>
          <w:tcPr>
            <w:tcW w:w="720" w:type="dxa"/>
            <w:shd w:val="clear" w:color="auto" w:fill="BFBFBF"/>
            <w:tcMar>
              <w:top w:w="15" w:type="dxa"/>
              <w:left w:w="108" w:type="dxa"/>
              <w:bottom w:w="15" w:type="dxa"/>
              <w:right w:w="108" w:type="dxa"/>
            </w:tcMar>
            <w:vAlign w:val="center"/>
          </w:tcPr>
          <w:p w14:paraId="111EF958" w14:textId="77777777" w:rsidR="008A7E19" w:rsidRPr="00631870" w:rsidRDefault="008A7E19" w:rsidP="008A7E19">
            <w:pPr>
              <w:jc w:val="center"/>
              <w:rPr>
                <w:rFonts w:ascii="Garamond" w:eastAsia="Times" w:hAnsi="Garamond" w:cs="Times"/>
                <w:color w:val="000000"/>
                <w:szCs w:val="24"/>
              </w:rPr>
            </w:pPr>
            <w:r w:rsidRPr="00631870">
              <w:rPr>
                <w:rFonts w:ascii="Garamond" w:eastAsia="Times" w:hAnsi="Garamond" w:cs="Times"/>
                <w:color w:val="000000"/>
                <w:szCs w:val="24"/>
              </w:rPr>
              <w:t>F</w:t>
            </w:r>
          </w:p>
        </w:tc>
        <w:tc>
          <w:tcPr>
            <w:tcW w:w="5940" w:type="dxa"/>
            <w:shd w:val="clear" w:color="auto" w:fill="BFBFBF"/>
            <w:noWrap/>
            <w:tcMar>
              <w:top w:w="15" w:type="dxa"/>
              <w:left w:w="108" w:type="dxa"/>
              <w:bottom w:w="15" w:type="dxa"/>
              <w:right w:w="108" w:type="dxa"/>
            </w:tcMar>
            <w:vAlign w:val="bottom"/>
          </w:tcPr>
          <w:p w14:paraId="6C506D0C"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rPr>
              <w:t>Theory Pod Presentation – Ch. 29 Cultivation Theory</w:t>
            </w:r>
          </w:p>
        </w:tc>
        <w:tc>
          <w:tcPr>
            <w:tcW w:w="1620" w:type="dxa"/>
            <w:shd w:val="clear" w:color="auto" w:fill="BFBFBF"/>
            <w:tcMar>
              <w:top w:w="15" w:type="dxa"/>
              <w:left w:w="108" w:type="dxa"/>
              <w:bottom w:w="15" w:type="dxa"/>
              <w:right w:w="108" w:type="dxa"/>
            </w:tcMar>
            <w:vAlign w:val="bottom"/>
          </w:tcPr>
          <w:p w14:paraId="64745B85"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Times New Roman" w:hAnsi="Garamond" w:cs="Times,Times New Roman"/>
                <w:b/>
                <w:bCs/>
                <w:color w:val="000000"/>
                <w:szCs w:val="24"/>
              </w:rPr>
              <w:t>Evals</w:t>
            </w:r>
          </w:p>
        </w:tc>
        <w:tc>
          <w:tcPr>
            <w:tcW w:w="1710" w:type="dxa"/>
            <w:shd w:val="clear" w:color="auto" w:fill="BFBFBF"/>
          </w:tcPr>
          <w:p w14:paraId="5EE7E863" w14:textId="77777777" w:rsidR="008A7E19" w:rsidRPr="00631870" w:rsidRDefault="008A7E19" w:rsidP="008A7E19">
            <w:pPr>
              <w:jc w:val="center"/>
              <w:rPr>
                <w:rFonts w:ascii="Garamond" w:eastAsia="Times,Times New Roman" w:hAnsi="Garamond" w:cs="Times,Times New Roman"/>
                <w:color w:val="000000"/>
                <w:szCs w:val="24"/>
              </w:rPr>
            </w:pPr>
          </w:p>
        </w:tc>
      </w:tr>
      <w:tr w:rsidR="008A7E19" w:rsidRPr="00631870" w14:paraId="36A9501B" w14:textId="77777777" w:rsidTr="008A7E19">
        <w:trPr>
          <w:trHeight w:val="320"/>
        </w:trPr>
        <w:tc>
          <w:tcPr>
            <w:tcW w:w="805" w:type="dxa"/>
            <w:shd w:val="clear" w:color="auto" w:fill="FFFFFF" w:themeFill="background1"/>
            <w:vAlign w:val="center"/>
          </w:tcPr>
          <w:p w14:paraId="65D02621"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shd w:val="clear" w:color="auto" w:fill="FFFFFF" w:themeFill="background1"/>
            <w:tcMar>
              <w:top w:w="15" w:type="dxa"/>
              <w:left w:w="108" w:type="dxa"/>
              <w:bottom w:w="15" w:type="dxa"/>
              <w:right w:w="108" w:type="dxa"/>
            </w:tcMar>
            <w:vAlign w:val="center"/>
          </w:tcPr>
          <w:p w14:paraId="7D53BE04" w14:textId="77777777" w:rsidR="008A7E19" w:rsidRPr="00631870" w:rsidRDefault="008A7E19" w:rsidP="008A7E19">
            <w:pPr>
              <w:rPr>
                <w:rFonts w:ascii="Garamond" w:eastAsia="Times,Times New Roman" w:hAnsi="Garamond" w:cs="Times,Times New Roman"/>
                <w:color w:val="000000"/>
                <w:szCs w:val="24"/>
              </w:rPr>
            </w:pPr>
          </w:p>
        </w:tc>
        <w:tc>
          <w:tcPr>
            <w:tcW w:w="720" w:type="dxa"/>
            <w:shd w:val="clear" w:color="auto" w:fill="FFFFFF" w:themeFill="background1"/>
            <w:tcMar>
              <w:top w:w="15" w:type="dxa"/>
              <w:left w:w="108" w:type="dxa"/>
              <w:bottom w:w="15" w:type="dxa"/>
              <w:right w:w="108" w:type="dxa"/>
            </w:tcMar>
            <w:vAlign w:val="center"/>
          </w:tcPr>
          <w:p w14:paraId="10ADA43B" w14:textId="77777777" w:rsidR="008A7E19" w:rsidRPr="00631870" w:rsidRDefault="008A7E19" w:rsidP="008A7E19">
            <w:pPr>
              <w:jc w:val="center"/>
              <w:rPr>
                <w:rFonts w:ascii="Garamond" w:eastAsia="Times" w:hAnsi="Garamond" w:cs="Times"/>
                <w:color w:val="000000"/>
                <w:szCs w:val="24"/>
              </w:rPr>
            </w:pPr>
          </w:p>
        </w:tc>
        <w:tc>
          <w:tcPr>
            <w:tcW w:w="5940" w:type="dxa"/>
            <w:shd w:val="clear" w:color="auto" w:fill="FFFFFF" w:themeFill="background1"/>
            <w:noWrap/>
            <w:tcMar>
              <w:top w:w="15" w:type="dxa"/>
              <w:left w:w="108" w:type="dxa"/>
              <w:bottom w:w="15" w:type="dxa"/>
              <w:right w:w="108" w:type="dxa"/>
            </w:tcMar>
            <w:vAlign w:val="bottom"/>
          </w:tcPr>
          <w:p w14:paraId="708219D0"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Times New Roman" w:hAnsi="Garamond" w:cs="Times,Times New Roman"/>
                <w:b/>
                <w:bCs/>
                <w:color w:val="000000"/>
                <w:szCs w:val="24"/>
              </w:rPr>
              <w:t>CULTURAL CONTEXT THEORIES</w:t>
            </w:r>
          </w:p>
        </w:tc>
        <w:tc>
          <w:tcPr>
            <w:tcW w:w="1620" w:type="dxa"/>
            <w:shd w:val="clear" w:color="auto" w:fill="FFFFFF" w:themeFill="background1"/>
            <w:tcMar>
              <w:top w:w="15" w:type="dxa"/>
              <w:left w:w="108" w:type="dxa"/>
              <w:bottom w:w="15" w:type="dxa"/>
              <w:right w:w="108" w:type="dxa"/>
            </w:tcMar>
            <w:vAlign w:val="bottom"/>
          </w:tcPr>
          <w:p w14:paraId="4A252B1C"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shd w:val="clear" w:color="auto" w:fill="FFFFFF" w:themeFill="background1"/>
          </w:tcPr>
          <w:p w14:paraId="0EF3B667" w14:textId="77777777" w:rsidR="008A7E19" w:rsidRPr="00631870" w:rsidRDefault="008A7E19" w:rsidP="008A7E19">
            <w:pPr>
              <w:jc w:val="center"/>
              <w:rPr>
                <w:rFonts w:ascii="Garamond" w:eastAsia="Times,Times New Roman" w:hAnsi="Garamond" w:cs="Times,Times New Roman"/>
                <w:color w:val="000000"/>
                <w:szCs w:val="24"/>
              </w:rPr>
            </w:pPr>
          </w:p>
        </w:tc>
      </w:tr>
      <w:tr w:rsidR="008A7E19" w:rsidRPr="00631870" w14:paraId="4023658D" w14:textId="77777777" w:rsidTr="008A7E19">
        <w:trPr>
          <w:trHeight w:val="320"/>
        </w:trPr>
        <w:tc>
          <w:tcPr>
            <w:tcW w:w="805" w:type="dxa"/>
            <w:shd w:val="clear" w:color="auto" w:fill="FFFFFF" w:themeFill="background1"/>
            <w:vAlign w:val="center"/>
          </w:tcPr>
          <w:p w14:paraId="1872E89D"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shd w:val="clear" w:color="auto" w:fill="FFFFFF" w:themeFill="background1"/>
            <w:tcMar>
              <w:top w:w="15" w:type="dxa"/>
              <w:left w:w="108" w:type="dxa"/>
              <w:bottom w:w="15" w:type="dxa"/>
              <w:right w:w="108" w:type="dxa"/>
            </w:tcMar>
            <w:vAlign w:val="center"/>
          </w:tcPr>
          <w:p w14:paraId="0B52897C" w14:textId="77777777" w:rsidR="008A7E19" w:rsidRPr="00631870" w:rsidRDefault="008A7E19" w:rsidP="008A7E19">
            <w:pP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rPr>
              <w:t>4-15</w:t>
            </w:r>
          </w:p>
        </w:tc>
        <w:tc>
          <w:tcPr>
            <w:tcW w:w="720" w:type="dxa"/>
            <w:shd w:val="clear" w:color="auto" w:fill="FFFFFF" w:themeFill="background1"/>
            <w:tcMar>
              <w:top w:w="15" w:type="dxa"/>
              <w:left w:w="108" w:type="dxa"/>
              <w:bottom w:w="15" w:type="dxa"/>
              <w:right w:w="108" w:type="dxa"/>
            </w:tcMar>
            <w:vAlign w:val="center"/>
          </w:tcPr>
          <w:p w14:paraId="7871013B" w14:textId="77777777" w:rsidR="008A7E19" w:rsidRPr="00631870" w:rsidRDefault="008A7E19" w:rsidP="008A7E19">
            <w:pPr>
              <w:jc w:val="center"/>
              <w:rPr>
                <w:rFonts w:ascii="Garamond" w:eastAsia="Times" w:hAnsi="Garamond" w:cs="Times"/>
                <w:color w:val="000000"/>
                <w:szCs w:val="24"/>
              </w:rPr>
            </w:pPr>
            <w:r w:rsidRPr="00631870">
              <w:rPr>
                <w:rFonts w:ascii="Garamond" w:eastAsia="Times" w:hAnsi="Garamond" w:cs="Times"/>
                <w:color w:val="000000"/>
                <w:szCs w:val="24"/>
              </w:rPr>
              <w:t>M</w:t>
            </w:r>
          </w:p>
        </w:tc>
        <w:tc>
          <w:tcPr>
            <w:tcW w:w="5940" w:type="dxa"/>
            <w:shd w:val="clear" w:color="auto" w:fill="auto"/>
            <w:noWrap/>
            <w:tcMar>
              <w:top w:w="15" w:type="dxa"/>
              <w:left w:w="108" w:type="dxa"/>
              <w:bottom w:w="15" w:type="dxa"/>
              <w:right w:w="108" w:type="dxa"/>
            </w:tcMar>
            <w:vAlign w:val="bottom"/>
          </w:tcPr>
          <w:p w14:paraId="22493490" w14:textId="77777777" w:rsidR="008A7E19" w:rsidRPr="00631870" w:rsidRDefault="008A7E19" w:rsidP="008A7E19">
            <w:pPr>
              <w:rPr>
                <w:rFonts w:ascii="Garamond" w:eastAsia="Times,Times New Roman" w:hAnsi="Garamond" w:cs="Times,Times New Roman"/>
                <w:color w:val="000000"/>
                <w:szCs w:val="24"/>
              </w:rPr>
            </w:pPr>
            <w:r w:rsidRPr="00631870">
              <w:rPr>
                <w:rFonts w:ascii="Garamond" w:eastAsia="Times,Times New Roman" w:hAnsi="Garamond" w:cs="Times,Times New Roman"/>
                <w:i/>
                <w:iCs/>
                <w:color w:val="000000"/>
                <w:szCs w:val="24"/>
              </w:rPr>
              <w:t xml:space="preserve">Gender &amp; Communication – </w:t>
            </w:r>
            <w:r w:rsidRPr="00631870">
              <w:rPr>
                <w:rFonts w:ascii="Garamond" w:eastAsia="Times,Times New Roman" w:hAnsi="Garamond" w:cs="Times,Times New Roman"/>
                <w:color w:val="000000"/>
                <w:szCs w:val="24"/>
              </w:rPr>
              <w:t xml:space="preserve">Ch. 31 </w:t>
            </w:r>
            <w:proofErr w:type="spellStart"/>
            <w:r w:rsidRPr="00631870">
              <w:rPr>
                <w:rFonts w:ascii="Garamond" w:eastAsia="Times,Times New Roman" w:hAnsi="Garamond" w:cs="Times,Times New Roman"/>
                <w:color w:val="000000"/>
                <w:szCs w:val="24"/>
              </w:rPr>
              <w:t>Genderelect</w:t>
            </w:r>
            <w:proofErr w:type="spellEnd"/>
            <w:r w:rsidRPr="00631870">
              <w:rPr>
                <w:rFonts w:ascii="Garamond" w:eastAsia="Times,Times New Roman" w:hAnsi="Garamond" w:cs="Times,Times New Roman"/>
                <w:color w:val="000000"/>
                <w:szCs w:val="24"/>
              </w:rPr>
              <w:t xml:space="preserve"> Styles – Deborah Tannen</w:t>
            </w:r>
          </w:p>
          <w:p w14:paraId="6D72432A" w14:textId="77777777" w:rsidR="008A7E19" w:rsidRPr="00631870" w:rsidRDefault="008A7E19" w:rsidP="008A7E19">
            <w:pP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shd w:val="clear" w:color="auto" w:fill="FFFF00"/>
              </w:rPr>
              <w:t xml:space="preserve">AND </w:t>
            </w:r>
            <w:r w:rsidRPr="00631870">
              <w:rPr>
                <w:rFonts w:ascii="Garamond" w:eastAsia="Times,Times New Roman" w:hAnsi="Garamond" w:cs="Times,Times New Roman"/>
                <w:color w:val="000000"/>
                <w:szCs w:val="24"/>
              </w:rPr>
              <w:t xml:space="preserve">Ch. 33 Muted Group Theory – Cheris </w:t>
            </w:r>
            <w:proofErr w:type="spellStart"/>
            <w:r w:rsidRPr="00631870">
              <w:rPr>
                <w:rFonts w:ascii="Garamond" w:eastAsia="Times,Times New Roman" w:hAnsi="Garamond" w:cs="Times,Times New Roman"/>
                <w:color w:val="000000"/>
                <w:szCs w:val="24"/>
              </w:rPr>
              <w:t>Kramarae</w:t>
            </w:r>
            <w:proofErr w:type="spellEnd"/>
          </w:p>
        </w:tc>
        <w:tc>
          <w:tcPr>
            <w:tcW w:w="1620" w:type="dxa"/>
            <w:shd w:val="clear" w:color="auto" w:fill="FFFFFF" w:themeFill="background1"/>
            <w:tcMar>
              <w:top w:w="15" w:type="dxa"/>
              <w:left w:w="108" w:type="dxa"/>
              <w:bottom w:w="15" w:type="dxa"/>
              <w:right w:w="108" w:type="dxa"/>
            </w:tcMar>
            <w:vAlign w:val="bottom"/>
          </w:tcPr>
          <w:p w14:paraId="53878DB4"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shd w:val="clear" w:color="auto" w:fill="FFFFFF" w:themeFill="background1"/>
          </w:tcPr>
          <w:p w14:paraId="12541E84"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 w:hAnsi="Garamond" w:cs="Times"/>
                <w:b/>
                <w:bCs/>
                <w:color w:val="000000"/>
                <w:szCs w:val="24"/>
              </w:rPr>
              <w:t xml:space="preserve">Be sure to PRACTICE your </w:t>
            </w:r>
            <w:proofErr w:type="spellStart"/>
            <w:r w:rsidRPr="00631870">
              <w:rPr>
                <w:rFonts w:ascii="Garamond" w:eastAsia="Times" w:hAnsi="Garamond" w:cs="Times"/>
                <w:b/>
                <w:bCs/>
                <w:color w:val="000000"/>
                <w:szCs w:val="24"/>
              </w:rPr>
              <w:t>Re</w:t>
            </w:r>
            <w:r>
              <w:rPr>
                <w:rFonts w:ascii="Garamond" w:eastAsia="Times" w:hAnsi="Garamond" w:cs="Times"/>
                <w:b/>
                <w:bCs/>
                <w:color w:val="000000"/>
                <w:szCs w:val="24"/>
              </w:rPr>
              <w:t>App</w:t>
            </w:r>
            <w:proofErr w:type="spellEnd"/>
            <w:r w:rsidRPr="00631870">
              <w:rPr>
                <w:rFonts w:ascii="Garamond" w:eastAsia="Times" w:hAnsi="Garamond" w:cs="Times"/>
                <w:b/>
                <w:bCs/>
                <w:color w:val="000000"/>
                <w:szCs w:val="24"/>
              </w:rPr>
              <w:t xml:space="preserve"> WITH your Pod.</w:t>
            </w:r>
          </w:p>
        </w:tc>
      </w:tr>
      <w:tr w:rsidR="008A7E19" w:rsidRPr="00631870" w14:paraId="7D464432" w14:textId="77777777" w:rsidTr="008A7E19">
        <w:trPr>
          <w:trHeight w:val="320"/>
        </w:trPr>
        <w:tc>
          <w:tcPr>
            <w:tcW w:w="805" w:type="dxa"/>
            <w:shd w:val="clear" w:color="auto" w:fill="FFFFFF" w:themeFill="background1"/>
            <w:vAlign w:val="center"/>
          </w:tcPr>
          <w:p w14:paraId="28FBA386"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 w:hAnsi="Garamond" w:cs="Times"/>
                <w:b/>
                <w:bCs/>
                <w:color w:val="000000"/>
                <w:szCs w:val="24"/>
              </w:rPr>
              <w:t>14</w:t>
            </w:r>
          </w:p>
        </w:tc>
        <w:tc>
          <w:tcPr>
            <w:tcW w:w="720" w:type="dxa"/>
            <w:shd w:val="clear" w:color="auto" w:fill="FFFFFF" w:themeFill="background1"/>
            <w:tcMar>
              <w:top w:w="15" w:type="dxa"/>
              <w:left w:w="108" w:type="dxa"/>
              <w:bottom w:w="15" w:type="dxa"/>
              <w:right w:w="108" w:type="dxa"/>
            </w:tcMar>
            <w:vAlign w:val="center"/>
          </w:tcPr>
          <w:p w14:paraId="58BD023A" w14:textId="77777777" w:rsidR="008A7E19" w:rsidRPr="00631870" w:rsidRDefault="008A7E19" w:rsidP="008A7E19">
            <w:pP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rPr>
              <w:t>4-17</w:t>
            </w:r>
          </w:p>
        </w:tc>
        <w:tc>
          <w:tcPr>
            <w:tcW w:w="720" w:type="dxa"/>
            <w:shd w:val="clear" w:color="auto" w:fill="FFFFFF" w:themeFill="background1"/>
            <w:tcMar>
              <w:top w:w="15" w:type="dxa"/>
              <w:left w:w="108" w:type="dxa"/>
              <w:bottom w:w="15" w:type="dxa"/>
              <w:right w:w="108" w:type="dxa"/>
            </w:tcMar>
            <w:vAlign w:val="center"/>
          </w:tcPr>
          <w:p w14:paraId="660B4DE6" w14:textId="77777777" w:rsidR="008A7E19" w:rsidRPr="00631870" w:rsidRDefault="008A7E19" w:rsidP="008A7E19">
            <w:pPr>
              <w:jc w:val="center"/>
              <w:rPr>
                <w:rFonts w:ascii="Garamond" w:eastAsia="Times" w:hAnsi="Garamond" w:cs="Times"/>
                <w:color w:val="000000"/>
                <w:szCs w:val="24"/>
              </w:rPr>
            </w:pPr>
            <w:r w:rsidRPr="00631870">
              <w:rPr>
                <w:rFonts w:ascii="Garamond" w:eastAsia="Times" w:hAnsi="Garamond" w:cs="Times"/>
                <w:color w:val="000000"/>
                <w:szCs w:val="24"/>
              </w:rPr>
              <w:t>W</w:t>
            </w:r>
          </w:p>
        </w:tc>
        <w:tc>
          <w:tcPr>
            <w:tcW w:w="5940" w:type="dxa"/>
            <w:shd w:val="clear" w:color="auto" w:fill="FFFFFF" w:themeFill="background1"/>
            <w:noWrap/>
            <w:tcMar>
              <w:top w:w="15" w:type="dxa"/>
              <w:left w:w="108" w:type="dxa"/>
              <w:bottom w:w="15" w:type="dxa"/>
              <w:right w:w="108" w:type="dxa"/>
            </w:tcMar>
            <w:vAlign w:val="bottom"/>
          </w:tcPr>
          <w:p w14:paraId="5AB860CC" w14:textId="77777777" w:rsidR="008A7E19" w:rsidRPr="00631870" w:rsidRDefault="008A7E19" w:rsidP="008A7E19">
            <w:pPr>
              <w:rPr>
                <w:rFonts w:ascii="Garamond" w:eastAsia="Times,Times New Roman" w:hAnsi="Garamond" w:cs="Times,Times New Roman"/>
                <w:color w:val="000000"/>
                <w:szCs w:val="24"/>
              </w:rPr>
            </w:pPr>
            <w:r w:rsidRPr="00631870">
              <w:rPr>
                <w:rFonts w:ascii="Garamond" w:eastAsia="Times,Times New Roman" w:hAnsi="Garamond" w:cs="Times,Times New Roman"/>
                <w:i/>
                <w:iCs/>
                <w:color w:val="000000"/>
                <w:szCs w:val="24"/>
              </w:rPr>
              <w:t xml:space="preserve">Intercultural Communication – </w:t>
            </w:r>
            <w:r w:rsidRPr="00631870">
              <w:rPr>
                <w:rFonts w:ascii="Garamond" w:eastAsia="Times,Times New Roman" w:hAnsi="Garamond" w:cs="Times,Times New Roman"/>
                <w:color w:val="000000"/>
                <w:szCs w:val="24"/>
              </w:rPr>
              <w:t>Ch. 34 Communication Accommodation Theory – Howard Giles</w:t>
            </w:r>
          </w:p>
        </w:tc>
        <w:tc>
          <w:tcPr>
            <w:tcW w:w="1620" w:type="dxa"/>
            <w:shd w:val="clear" w:color="auto" w:fill="FFFFFF" w:themeFill="background1"/>
            <w:tcMar>
              <w:top w:w="15" w:type="dxa"/>
              <w:left w:w="108" w:type="dxa"/>
              <w:bottom w:w="15" w:type="dxa"/>
              <w:right w:w="108" w:type="dxa"/>
            </w:tcMar>
            <w:vAlign w:val="bottom"/>
          </w:tcPr>
          <w:p w14:paraId="6E664FB1"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shd w:val="clear" w:color="auto" w:fill="FFFFFF" w:themeFill="background1"/>
          </w:tcPr>
          <w:p w14:paraId="660C347B" w14:textId="77777777" w:rsidR="008A7E19" w:rsidRPr="00631870" w:rsidRDefault="008A7E19" w:rsidP="008A7E19">
            <w:pPr>
              <w:jc w:val="center"/>
              <w:rPr>
                <w:rFonts w:ascii="Garamond" w:eastAsia="Times,Times New Roman" w:hAnsi="Garamond" w:cs="Times,Times New Roman"/>
                <w:color w:val="000000"/>
                <w:szCs w:val="24"/>
              </w:rPr>
            </w:pPr>
          </w:p>
        </w:tc>
      </w:tr>
      <w:tr w:rsidR="008A7E19" w:rsidRPr="00631870" w14:paraId="376AABDC" w14:textId="77777777" w:rsidTr="008A7E19">
        <w:trPr>
          <w:trHeight w:val="320"/>
        </w:trPr>
        <w:tc>
          <w:tcPr>
            <w:tcW w:w="805" w:type="dxa"/>
            <w:shd w:val="clear" w:color="auto" w:fill="FFFFFF" w:themeFill="background1"/>
            <w:vAlign w:val="center"/>
          </w:tcPr>
          <w:p w14:paraId="0BB3397D"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shd w:val="clear" w:color="auto" w:fill="FFFFFF" w:themeFill="background1"/>
            <w:tcMar>
              <w:top w:w="15" w:type="dxa"/>
              <w:left w:w="108" w:type="dxa"/>
              <w:bottom w:w="15" w:type="dxa"/>
              <w:right w:w="108" w:type="dxa"/>
            </w:tcMar>
            <w:vAlign w:val="center"/>
          </w:tcPr>
          <w:p w14:paraId="75B125AE" w14:textId="77777777" w:rsidR="008A7E19" w:rsidRPr="00631870" w:rsidRDefault="008A7E19" w:rsidP="008A7E19">
            <w:pP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rPr>
              <w:t>4-19</w:t>
            </w:r>
          </w:p>
        </w:tc>
        <w:tc>
          <w:tcPr>
            <w:tcW w:w="720" w:type="dxa"/>
            <w:shd w:val="clear" w:color="auto" w:fill="FFFFFF" w:themeFill="background1"/>
            <w:tcMar>
              <w:top w:w="15" w:type="dxa"/>
              <w:left w:w="108" w:type="dxa"/>
              <w:bottom w:w="15" w:type="dxa"/>
              <w:right w:w="108" w:type="dxa"/>
            </w:tcMar>
            <w:vAlign w:val="center"/>
          </w:tcPr>
          <w:p w14:paraId="27FF8A09" w14:textId="77777777" w:rsidR="008A7E19" w:rsidRPr="00631870" w:rsidRDefault="008A7E19" w:rsidP="008A7E19">
            <w:pPr>
              <w:jc w:val="center"/>
              <w:rPr>
                <w:rFonts w:ascii="Garamond" w:eastAsia="Times" w:hAnsi="Garamond" w:cs="Times"/>
                <w:color w:val="000000"/>
                <w:szCs w:val="24"/>
              </w:rPr>
            </w:pPr>
            <w:r w:rsidRPr="00631870">
              <w:rPr>
                <w:rFonts w:ascii="Garamond" w:eastAsia="Times" w:hAnsi="Garamond" w:cs="Times"/>
                <w:color w:val="000000"/>
                <w:szCs w:val="24"/>
              </w:rPr>
              <w:t>F</w:t>
            </w:r>
          </w:p>
        </w:tc>
        <w:tc>
          <w:tcPr>
            <w:tcW w:w="5940" w:type="dxa"/>
            <w:shd w:val="clear" w:color="auto" w:fill="FFFFFF" w:themeFill="background1"/>
            <w:noWrap/>
            <w:tcMar>
              <w:top w:w="15" w:type="dxa"/>
              <w:left w:w="108" w:type="dxa"/>
              <w:bottom w:w="15" w:type="dxa"/>
              <w:right w:w="108" w:type="dxa"/>
            </w:tcMar>
            <w:vAlign w:val="bottom"/>
          </w:tcPr>
          <w:p w14:paraId="115F3EA2" w14:textId="77777777" w:rsidR="008A7E19" w:rsidRPr="00631870" w:rsidRDefault="008A7E19" w:rsidP="008A7E19">
            <w:pPr>
              <w:rPr>
                <w:rFonts w:ascii="Garamond" w:eastAsia="Times,Times New Roman" w:hAnsi="Garamond" w:cs="Times,Times New Roman"/>
                <w:color w:val="000000"/>
                <w:szCs w:val="24"/>
              </w:rPr>
            </w:pPr>
            <w:r w:rsidRPr="00631870">
              <w:rPr>
                <w:rFonts w:ascii="Garamond" w:eastAsia="Times,Times New Roman" w:hAnsi="Garamond" w:cs="Times,Times New Roman"/>
                <w:i/>
                <w:iCs/>
                <w:color w:val="000000"/>
                <w:szCs w:val="24"/>
              </w:rPr>
              <w:t xml:space="preserve">Intercultural Communication – </w:t>
            </w:r>
            <w:r w:rsidRPr="00631870">
              <w:rPr>
                <w:rFonts w:ascii="Garamond" w:eastAsia="Times,Times New Roman" w:hAnsi="Garamond" w:cs="Times,Times New Roman"/>
                <w:color w:val="000000"/>
                <w:szCs w:val="24"/>
              </w:rPr>
              <w:t>Ch. 35 Face-Negotiation Theory –</w:t>
            </w:r>
          </w:p>
          <w:p w14:paraId="0DF28BA5" w14:textId="77777777" w:rsidR="008A7E19" w:rsidRPr="00631870" w:rsidRDefault="008A7E19" w:rsidP="008A7E19">
            <w:pP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rPr>
              <w:t xml:space="preserve"> Stella Ting-Toomey</w:t>
            </w:r>
          </w:p>
        </w:tc>
        <w:tc>
          <w:tcPr>
            <w:tcW w:w="1620" w:type="dxa"/>
            <w:shd w:val="clear" w:color="auto" w:fill="FFFFFF" w:themeFill="background1"/>
            <w:tcMar>
              <w:top w:w="15" w:type="dxa"/>
              <w:left w:w="108" w:type="dxa"/>
              <w:bottom w:w="15" w:type="dxa"/>
              <w:right w:w="108" w:type="dxa"/>
            </w:tcMar>
            <w:vAlign w:val="bottom"/>
          </w:tcPr>
          <w:p w14:paraId="2CE3F4A9"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shd w:val="clear" w:color="auto" w:fill="FFFFFF" w:themeFill="background1"/>
          </w:tcPr>
          <w:p w14:paraId="402DC851" w14:textId="77777777" w:rsidR="008A7E19" w:rsidRPr="00631870" w:rsidRDefault="008A7E19" w:rsidP="008A7E19">
            <w:pPr>
              <w:jc w:val="center"/>
              <w:rPr>
                <w:rFonts w:ascii="Garamond" w:eastAsia="Times,Times New Roman" w:hAnsi="Garamond" w:cs="Times,Times New Roman"/>
                <w:color w:val="000000"/>
                <w:szCs w:val="24"/>
              </w:rPr>
            </w:pPr>
          </w:p>
        </w:tc>
      </w:tr>
      <w:tr w:rsidR="008A7E19" w:rsidRPr="00631870" w14:paraId="2213294B" w14:textId="77777777" w:rsidTr="008A7E19">
        <w:trPr>
          <w:trHeight w:val="320"/>
        </w:trPr>
        <w:tc>
          <w:tcPr>
            <w:tcW w:w="805" w:type="dxa"/>
            <w:shd w:val="clear" w:color="auto" w:fill="FFFFFF" w:themeFill="background1"/>
            <w:vAlign w:val="center"/>
          </w:tcPr>
          <w:p w14:paraId="124FE7FF"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shd w:val="clear" w:color="auto" w:fill="FFFFFF" w:themeFill="background1"/>
            <w:tcMar>
              <w:top w:w="15" w:type="dxa"/>
              <w:left w:w="108" w:type="dxa"/>
              <w:bottom w:w="15" w:type="dxa"/>
              <w:right w:w="108" w:type="dxa"/>
            </w:tcMar>
            <w:vAlign w:val="center"/>
          </w:tcPr>
          <w:p w14:paraId="1E83E9A5" w14:textId="77777777" w:rsidR="008A7E19" w:rsidRPr="00631870" w:rsidRDefault="008A7E19" w:rsidP="008A7E19">
            <w:pPr>
              <w:rPr>
                <w:rFonts w:ascii="Garamond" w:eastAsia="Times,Times New Roman" w:hAnsi="Garamond" w:cs="Times,Times New Roman"/>
                <w:color w:val="000000"/>
                <w:szCs w:val="24"/>
              </w:rPr>
            </w:pPr>
          </w:p>
        </w:tc>
        <w:tc>
          <w:tcPr>
            <w:tcW w:w="720" w:type="dxa"/>
            <w:shd w:val="clear" w:color="auto" w:fill="FFFFFF" w:themeFill="background1"/>
            <w:tcMar>
              <w:top w:w="15" w:type="dxa"/>
              <w:left w:w="108" w:type="dxa"/>
              <w:bottom w:w="15" w:type="dxa"/>
              <w:right w:w="108" w:type="dxa"/>
            </w:tcMar>
            <w:vAlign w:val="center"/>
          </w:tcPr>
          <w:p w14:paraId="45A727C6" w14:textId="77777777" w:rsidR="008A7E19" w:rsidRPr="00631870" w:rsidRDefault="008A7E19" w:rsidP="008A7E19">
            <w:pPr>
              <w:jc w:val="center"/>
              <w:rPr>
                <w:rFonts w:ascii="Garamond" w:eastAsia="Times" w:hAnsi="Garamond" w:cs="Times"/>
                <w:color w:val="000000"/>
                <w:szCs w:val="24"/>
              </w:rPr>
            </w:pPr>
          </w:p>
        </w:tc>
        <w:tc>
          <w:tcPr>
            <w:tcW w:w="5940" w:type="dxa"/>
            <w:shd w:val="clear" w:color="auto" w:fill="FFFFFF" w:themeFill="background1"/>
            <w:noWrap/>
            <w:tcMar>
              <w:top w:w="15" w:type="dxa"/>
              <w:left w:w="108" w:type="dxa"/>
              <w:bottom w:w="15" w:type="dxa"/>
              <w:right w:w="108" w:type="dxa"/>
            </w:tcMar>
            <w:vAlign w:val="bottom"/>
          </w:tcPr>
          <w:p w14:paraId="38AD9FB0" w14:textId="77777777" w:rsidR="008A7E19" w:rsidRPr="00631870" w:rsidRDefault="008A7E19" w:rsidP="008A7E19">
            <w:pPr>
              <w:jc w:val="center"/>
              <w:rPr>
                <w:rFonts w:ascii="Garamond" w:eastAsia="Times,Times New Roman" w:hAnsi="Garamond" w:cs="Times,Times New Roman"/>
                <w:b/>
                <w:bCs/>
                <w:color w:val="000000"/>
                <w:szCs w:val="24"/>
              </w:rPr>
            </w:pPr>
            <w:proofErr w:type="spellStart"/>
            <w:r w:rsidRPr="00631870">
              <w:rPr>
                <w:rFonts w:ascii="Garamond" w:eastAsia="Times,Times New Roman" w:hAnsi="Garamond" w:cs="Times,Times New Roman"/>
                <w:b/>
                <w:bCs/>
                <w:color w:val="000000"/>
                <w:szCs w:val="24"/>
              </w:rPr>
              <w:t>ReMo</w:t>
            </w:r>
            <w:proofErr w:type="spellEnd"/>
            <w:r w:rsidRPr="00631870">
              <w:rPr>
                <w:rFonts w:ascii="Garamond" w:eastAsia="Times,Times New Roman" w:hAnsi="Garamond" w:cs="Times,Times New Roman"/>
                <w:b/>
                <w:bCs/>
                <w:color w:val="000000"/>
                <w:szCs w:val="24"/>
              </w:rPr>
              <w:t xml:space="preserve"> WEEK</w:t>
            </w:r>
          </w:p>
        </w:tc>
        <w:tc>
          <w:tcPr>
            <w:tcW w:w="1620" w:type="dxa"/>
            <w:shd w:val="clear" w:color="auto" w:fill="FFFFFF" w:themeFill="background1"/>
            <w:tcMar>
              <w:top w:w="15" w:type="dxa"/>
              <w:left w:w="108" w:type="dxa"/>
              <w:bottom w:w="15" w:type="dxa"/>
              <w:right w:w="108" w:type="dxa"/>
            </w:tcMar>
            <w:vAlign w:val="bottom"/>
          </w:tcPr>
          <w:p w14:paraId="77D3E4B9"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shd w:val="clear" w:color="auto" w:fill="FFFFFF" w:themeFill="background1"/>
          </w:tcPr>
          <w:p w14:paraId="16FA797B" w14:textId="77777777" w:rsidR="008A7E19" w:rsidRPr="00631870" w:rsidRDefault="008A7E19" w:rsidP="008A7E19">
            <w:pPr>
              <w:jc w:val="center"/>
              <w:rPr>
                <w:rFonts w:ascii="Garamond" w:eastAsia="Times,Times New Roman" w:hAnsi="Garamond" w:cs="Times,Times New Roman"/>
                <w:color w:val="000000"/>
                <w:szCs w:val="24"/>
              </w:rPr>
            </w:pPr>
          </w:p>
        </w:tc>
      </w:tr>
      <w:tr w:rsidR="008A7E19" w:rsidRPr="00631870" w14:paraId="549F4D68" w14:textId="77777777" w:rsidTr="008A7E19">
        <w:trPr>
          <w:trHeight w:val="320"/>
        </w:trPr>
        <w:tc>
          <w:tcPr>
            <w:tcW w:w="805" w:type="dxa"/>
            <w:shd w:val="clear" w:color="auto" w:fill="FFFFFF" w:themeFill="background1"/>
            <w:vAlign w:val="center"/>
          </w:tcPr>
          <w:p w14:paraId="5423F245"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shd w:val="clear" w:color="auto" w:fill="FFFFFF" w:themeFill="background1"/>
            <w:tcMar>
              <w:top w:w="15" w:type="dxa"/>
              <w:left w:w="108" w:type="dxa"/>
              <w:bottom w:w="15" w:type="dxa"/>
              <w:right w:w="108" w:type="dxa"/>
            </w:tcMar>
            <w:vAlign w:val="center"/>
          </w:tcPr>
          <w:p w14:paraId="02121A9C" w14:textId="77777777" w:rsidR="008A7E19" w:rsidRPr="00631870" w:rsidRDefault="008A7E19" w:rsidP="008A7E19">
            <w:pP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rPr>
              <w:t>4-22</w:t>
            </w:r>
          </w:p>
        </w:tc>
        <w:tc>
          <w:tcPr>
            <w:tcW w:w="720" w:type="dxa"/>
            <w:shd w:val="clear" w:color="auto" w:fill="FFFFFF" w:themeFill="background1"/>
            <w:tcMar>
              <w:top w:w="15" w:type="dxa"/>
              <w:left w:w="108" w:type="dxa"/>
              <w:bottom w:w="15" w:type="dxa"/>
              <w:right w:w="108" w:type="dxa"/>
            </w:tcMar>
            <w:vAlign w:val="center"/>
          </w:tcPr>
          <w:p w14:paraId="0B938879" w14:textId="77777777" w:rsidR="008A7E19" w:rsidRPr="00631870" w:rsidRDefault="008A7E19" w:rsidP="008A7E19">
            <w:pPr>
              <w:jc w:val="center"/>
              <w:rPr>
                <w:rFonts w:ascii="Garamond" w:eastAsia="Times" w:hAnsi="Garamond" w:cs="Times"/>
                <w:color w:val="000000"/>
                <w:szCs w:val="24"/>
              </w:rPr>
            </w:pPr>
            <w:r w:rsidRPr="00631870">
              <w:rPr>
                <w:rFonts w:ascii="Garamond" w:eastAsia="Times" w:hAnsi="Garamond" w:cs="Times"/>
                <w:color w:val="000000"/>
                <w:szCs w:val="24"/>
              </w:rPr>
              <w:t>M</w:t>
            </w:r>
          </w:p>
        </w:tc>
        <w:tc>
          <w:tcPr>
            <w:tcW w:w="5940" w:type="dxa"/>
            <w:shd w:val="clear" w:color="auto" w:fill="FFFFFF" w:themeFill="background1"/>
            <w:noWrap/>
            <w:tcMar>
              <w:top w:w="15" w:type="dxa"/>
              <w:left w:w="108" w:type="dxa"/>
              <w:bottom w:w="15" w:type="dxa"/>
              <w:right w:w="108" w:type="dxa"/>
            </w:tcMar>
            <w:vAlign w:val="bottom"/>
          </w:tcPr>
          <w:p w14:paraId="35E74D79"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rPr>
              <w:t>Theory Pod Presentation – Order TBD</w:t>
            </w:r>
          </w:p>
        </w:tc>
        <w:tc>
          <w:tcPr>
            <w:tcW w:w="1620" w:type="dxa"/>
            <w:shd w:val="clear" w:color="auto" w:fill="FFFFFF" w:themeFill="background1"/>
            <w:tcMar>
              <w:top w:w="15" w:type="dxa"/>
              <w:left w:w="108" w:type="dxa"/>
              <w:bottom w:w="15" w:type="dxa"/>
              <w:right w:w="108" w:type="dxa"/>
            </w:tcMar>
            <w:vAlign w:val="bottom"/>
          </w:tcPr>
          <w:p w14:paraId="0593D851"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Times New Roman" w:hAnsi="Garamond" w:cs="Times,Times New Roman"/>
                <w:b/>
                <w:bCs/>
                <w:color w:val="000000"/>
                <w:szCs w:val="24"/>
              </w:rPr>
              <w:t>Evals</w:t>
            </w:r>
          </w:p>
        </w:tc>
        <w:tc>
          <w:tcPr>
            <w:tcW w:w="1710" w:type="dxa"/>
            <w:shd w:val="clear" w:color="auto" w:fill="FFFFFF" w:themeFill="background1"/>
          </w:tcPr>
          <w:p w14:paraId="13DE5CEB" w14:textId="77777777" w:rsidR="008A7E19" w:rsidRPr="00631870" w:rsidRDefault="008A7E19" w:rsidP="008A7E19">
            <w:pPr>
              <w:jc w:val="center"/>
              <w:rPr>
                <w:rFonts w:ascii="Garamond" w:eastAsia="Times,Times New Roman" w:hAnsi="Garamond" w:cs="Times,Times New Roman"/>
                <w:color w:val="000000"/>
                <w:szCs w:val="24"/>
              </w:rPr>
            </w:pPr>
          </w:p>
        </w:tc>
      </w:tr>
      <w:tr w:rsidR="008A7E19" w:rsidRPr="00631870" w14:paraId="3938FF44" w14:textId="77777777" w:rsidTr="008A7E19">
        <w:trPr>
          <w:trHeight w:val="320"/>
        </w:trPr>
        <w:tc>
          <w:tcPr>
            <w:tcW w:w="805" w:type="dxa"/>
            <w:shd w:val="clear" w:color="auto" w:fill="FFFFFF" w:themeFill="background1"/>
            <w:vAlign w:val="center"/>
          </w:tcPr>
          <w:p w14:paraId="7E6964CC"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hAnsi="Garamond"/>
                <w:b/>
                <w:bCs/>
                <w:color w:val="000000"/>
                <w:szCs w:val="24"/>
              </w:rPr>
              <w:t>15</w:t>
            </w:r>
          </w:p>
        </w:tc>
        <w:tc>
          <w:tcPr>
            <w:tcW w:w="720" w:type="dxa"/>
            <w:shd w:val="clear" w:color="auto" w:fill="FFFFFF" w:themeFill="background1"/>
            <w:tcMar>
              <w:top w:w="15" w:type="dxa"/>
              <w:left w:w="108" w:type="dxa"/>
              <w:bottom w:w="15" w:type="dxa"/>
              <w:right w:w="108" w:type="dxa"/>
            </w:tcMar>
            <w:vAlign w:val="center"/>
          </w:tcPr>
          <w:p w14:paraId="2C4CD408" w14:textId="77777777" w:rsidR="008A7E19" w:rsidRPr="00631870" w:rsidRDefault="008A7E19" w:rsidP="008A7E19">
            <w:pP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rPr>
              <w:t>4-24</w:t>
            </w:r>
          </w:p>
        </w:tc>
        <w:tc>
          <w:tcPr>
            <w:tcW w:w="720" w:type="dxa"/>
            <w:shd w:val="clear" w:color="auto" w:fill="FFFFFF" w:themeFill="background1"/>
            <w:tcMar>
              <w:top w:w="15" w:type="dxa"/>
              <w:left w:w="108" w:type="dxa"/>
              <w:bottom w:w="15" w:type="dxa"/>
              <w:right w:w="108" w:type="dxa"/>
            </w:tcMar>
            <w:vAlign w:val="center"/>
          </w:tcPr>
          <w:p w14:paraId="1A6EFC5E" w14:textId="77777777" w:rsidR="008A7E19" w:rsidRPr="00631870" w:rsidRDefault="008A7E19" w:rsidP="008A7E19">
            <w:pPr>
              <w:jc w:val="center"/>
              <w:rPr>
                <w:rFonts w:ascii="Garamond" w:eastAsia="Times" w:hAnsi="Garamond" w:cs="Times"/>
                <w:color w:val="000000"/>
                <w:szCs w:val="24"/>
              </w:rPr>
            </w:pPr>
            <w:r w:rsidRPr="00631870">
              <w:rPr>
                <w:rFonts w:ascii="Garamond" w:eastAsia="Times" w:hAnsi="Garamond" w:cs="Times"/>
                <w:color w:val="000000"/>
                <w:szCs w:val="24"/>
              </w:rPr>
              <w:t>W</w:t>
            </w:r>
          </w:p>
        </w:tc>
        <w:tc>
          <w:tcPr>
            <w:tcW w:w="5940" w:type="dxa"/>
            <w:shd w:val="clear" w:color="auto" w:fill="FFFFFF" w:themeFill="background1"/>
            <w:noWrap/>
            <w:tcMar>
              <w:top w:w="15" w:type="dxa"/>
              <w:left w:w="108" w:type="dxa"/>
              <w:bottom w:w="15" w:type="dxa"/>
              <w:right w:w="108" w:type="dxa"/>
            </w:tcMar>
            <w:vAlign w:val="bottom"/>
          </w:tcPr>
          <w:p w14:paraId="2ED4643D"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rPr>
              <w:t>Theory Pod Presentation – Order TBD</w:t>
            </w:r>
          </w:p>
        </w:tc>
        <w:tc>
          <w:tcPr>
            <w:tcW w:w="1620" w:type="dxa"/>
            <w:shd w:val="clear" w:color="auto" w:fill="FFFFFF" w:themeFill="background1"/>
            <w:tcMar>
              <w:top w:w="15" w:type="dxa"/>
              <w:left w:w="108" w:type="dxa"/>
              <w:bottom w:w="15" w:type="dxa"/>
              <w:right w:w="108" w:type="dxa"/>
            </w:tcMar>
            <w:vAlign w:val="bottom"/>
          </w:tcPr>
          <w:p w14:paraId="25163395"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Times New Roman" w:hAnsi="Garamond" w:cs="Times,Times New Roman"/>
                <w:b/>
                <w:bCs/>
                <w:color w:val="000000"/>
                <w:szCs w:val="24"/>
              </w:rPr>
              <w:t>Evals</w:t>
            </w:r>
          </w:p>
        </w:tc>
        <w:tc>
          <w:tcPr>
            <w:tcW w:w="1710" w:type="dxa"/>
            <w:shd w:val="clear" w:color="auto" w:fill="FFFFFF" w:themeFill="background1"/>
          </w:tcPr>
          <w:p w14:paraId="5FC5902D" w14:textId="77777777" w:rsidR="008A7E19" w:rsidRPr="00631870" w:rsidRDefault="008A7E19" w:rsidP="008A7E19">
            <w:pPr>
              <w:jc w:val="center"/>
              <w:rPr>
                <w:rFonts w:ascii="Garamond" w:eastAsia="Times,Times New Roman" w:hAnsi="Garamond" w:cs="Times,Times New Roman"/>
                <w:color w:val="000000"/>
                <w:szCs w:val="24"/>
              </w:rPr>
            </w:pPr>
          </w:p>
        </w:tc>
      </w:tr>
      <w:tr w:rsidR="008A7E19" w:rsidRPr="00631870" w14:paraId="2F470DB1" w14:textId="77777777" w:rsidTr="008A7E19">
        <w:trPr>
          <w:trHeight w:val="320"/>
        </w:trPr>
        <w:tc>
          <w:tcPr>
            <w:tcW w:w="805" w:type="dxa"/>
            <w:shd w:val="clear" w:color="auto" w:fill="FFFFFF" w:themeFill="background1"/>
            <w:vAlign w:val="center"/>
          </w:tcPr>
          <w:p w14:paraId="5AA5A347"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shd w:val="clear" w:color="auto" w:fill="FFFFFF" w:themeFill="background1"/>
            <w:tcMar>
              <w:top w:w="15" w:type="dxa"/>
              <w:left w:w="108" w:type="dxa"/>
              <w:bottom w:w="15" w:type="dxa"/>
              <w:right w:w="108" w:type="dxa"/>
            </w:tcMar>
            <w:vAlign w:val="center"/>
          </w:tcPr>
          <w:p w14:paraId="1F75B0E3" w14:textId="77777777" w:rsidR="008A7E19" w:rsidRPr="00631870" w:rsidRDefault="008A7E19" w:rsidP="008A7E19">
            <w:pP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rPr>
              <w:t>4-26</w:t>
            </w:r>
          </w:p>
        </w:tc>
        <w:tc>
          <w:tcPr>
            <w:tcW w:w="720" w:type="dxa"/>
            <w:shd w:val="clear" w:color="auto" w:fill="FFFFFF" w:themeFill="background1"/>
            <w:tcMar>
              <w:top w:w="15" w:type="dxa"/>
              <w:left w:w="108" w:type="dxa"/>
              <w:bottom w:w="15" w:type="dxa"/>
              <w:right w:w="108" w:type="dxa"/>
            </w:tcMar>
            <w:vAlign w:val="center"/>
          </w:tcPr>
          <w:p w14:paraId="010FC2FE" w14:textId="77777777" w:rsidR="008A7E19" w:rsidRPr="00631870" w:rsidRDefault="008A7E19" w:rsidP="008A7E19">
            <w:pPr>
              <w:jc w:val="center"/>
              <w:rPr>
                <w:rFonts w:ascii="Garamond" w:eastAsia="Times" w:hAnsi="Garamond" w:cs="Times"/>
                <w:color w:val="000000"/>
                <w:szCs w:val="24"/>
              </w:rPr>
            </w:pPr>
            <w:r w:rsidRPr="00631870">
              <w:rPr>
                <w:rFonts w:ascii="Garamond" w:eastAsia="Times" w:hAnsi="Garamond" w:cs="Times"/>
                <w:color w:val="000000"/>
                <w:szCs w:val="24"/>
              </w:rPr>
              <w:t>F</w:t>
            </w:r>
          </w:p>
        </w:tc>
        <w:tc>
          <w:tcPr>
            <w:tcW w:w="5940" w:type="dxa"/>
            <w:shd w:val="clear" w:color="auto" w:fill="FFFF00"/>
            <w:noWrap/>
            <w:tcMar>
              <w:top w:w="15" w:type="dxa"/>
              <w:left w:w="108" w:type="dxa"/>
              <w:bottom w:w="15" w:type="dxa"/>
              <w:right w:w="108" w:type="dxa"/>
            </w:tcMar>
            <w:vAlign w:val="bottom"/>
          </w:tcPr>
          <w:p w14:paraId="54B84B89" w14:textId="77777777" w:rsidR="008A7E19" w:rsidRPr="00631870" w:rsidRDefault="008A7E19" w:rsidP="008A7E19">
            <w:pP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rPr>
              <w:t xml:space="preserve">WORK ON YOUR OWN – </w:t>
            </w:r>
          </w:p>
          <w:p w14:paraId="3D36A8A1" w14:textId="77777777" w:rsidR="008A7E19" w:rsidRPr="00631870" w:rsidRDefault="008A7E19" w:rsidP="008A7E19">
            <w:pP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rPr>
              <w:t xml:space="preserve"> </w:t>
            </w:r>
            <w:r w:rsidRPr="00631870">
              <w:rPr>
                <w:rFonts w:ascii="Garamond" w:eastAsia="Times,Times New Roman" w:hAnsi="Garamond" w:cs="Times,Times New Roman"/>
                <w:b/>
                <w:bCs/>
                <w:color w:val="000000"/>
                <w:szCs w:val="24"/>
              </w:rPr>
              <w:t>Start working on Learning Outcome &amp; Final Grade Reflection</w:t>
            </w:r>
          </w:p>
        </w:tc>
        <w:tc>
          <w:tcPr>
            <w:tcW w:w="1620" w:type="dxa"/>
            <w:shd w:val="clear" w:color="auto" w:fill="FFFFFF" w:themeFill="background1"/>
            <w:tcMar>
              <w:top w:w="15" w:type="dxa"/>
              <w:left w:w="108" w:type="dxa"/>
              <w:bottom w:w="15" w:type="dxa"/>
              <w:right w:w="108" w:type="dxa"/>
            </w:tcMar>
            <w:vAlign w:val="bottom"/>
          </w:tcPr>
          <w:p w14:paraId="74EFEFF8"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shd w:val="clear" w:color="auto" w:fill="FFFFFF" w:themeFill="background1"/>
          </w:tcPr>
          <w:p w14:paraId="33D5E1E0" w14:textId="77777777" w:rsidR="008A7E19" w:rsidRPr="00631870" w:rsidRDefault="008A7E19" w:rsidP="008A7E19">
            <w:pPr>
              <w:jc w:val="center"/>
              <w:rPr>
                <w:rFonts w:ascii="Garamond" w:eastAsia="Times,Times New Roman" w:hAnsi="Garamond" w:cs="Times,Times New Roman"/>
                <w:color w:val="000000"/>
                <w:szCs w:val="24"/>
              </w:rPr>
            </w:pPr>
          </w:p>
        </w:tc>
      </w:tr>
      <w:tr w:rsidR="008A7E19" w:rsidRPr="00631870" w14:paraId="4F025423" w14:textId="77777777" w:rsidTr="008A7E19">
        <w:trPr>
          <w:trHeight w:val="320"/>
        </w:trPr>
        <w:tc>
          <w:tcPr>
            <w:tcW w:w="805" w:type="dxa"/>
            <w:shd w:val="clear" w:color="auto" w:fill="BFBFBF" w:themeFill="background1" w:themeFillShade="BF"/>
            <w:vAlign w:val="center"/>
          </w:tcPr>
          <w:p w14:paraId="53E5056F"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shd w:val="clear" w:color="auto" w:fill="BFBFBF" w:themeFill="background1" w:themeFillShade="BF"/>
            <w:tcMar>
              <w:top w:w="15" w:type="dxa"/>
              <w:left w:w="108" w:type="dxa"/>
              <w:bottom w:w="15" w:type="dxa"/>
              <w:right w:w="108" w:type="dxa"/>
            </w:tcMar>
            <w:vAlign w:val="center"/>
          </w:tcPr>
          <w:p w14:paraId="140E4DC4" w14:textId="77777777" w:rsidR="008A7E19" w:rsidRPr="00631870" w:rsidRDefault="008A7E19" w:rsidP="008A7E19">
            <w:pP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rPr>
              <w:t>4-29</w:t>
            </w:r>
          </w:p>
        </w:tc>
        <w:tc>
          <w:tcPr>
            <w:tcW w:w="720" w:type="dxa"/>
            <w:shd w:val="clear" w:color="auto" w:fill="BFBFBF" w:themeFill="background1" w:themeFillShade="BF"/>
            <w:tcMar>
              <w:top w:w="15" w:type="dxa"/>
              <w:left w:w="108" w:type="dxa"/>
              <w:bottom w:w="15" w:type="dxa"/>
              <w:right w:w="108" w:type="dxa"/>
            </w:tcMar>
            <w:vAlign w:val="center"/>
          </w:tcPr>
          <w:p w14:paraId="03CA14E6" w14:textId="77777777" w:rsidR="008A7E19" w:rsidRPr="00631870" w:rsidRDefault="008A7E19" w:rsidP="008A7E19">
            <w:pPr>
              <w:jc w:val="center"/>
              <w:rPr>
                <w:rFonts w:ascii="Garamond" w:eastAsia="Times" w:hAnsi="Garamond" w:cs="Times"/>
                <w:color w:val="000000"/>
                <w:szCs w:val="24"/>
              </w:rPr>
            </w:pPr>
            <w:r w:rsidRPr="00631870">
              <w:rPr>
                <w:rFonts w:ascii="Garamond" w:eastAsia="Times" w:hAnsi="Garamond" w:cs="Times"/>
                <w:color w:val="000000"/>
                <w:szCs w:val="24"/>
              </w:rPr>
              <w:t>M</w:t>
            </w:r>
          </w:p>
        </w:tc>
        <w:tc>
          <w:tcPr>
            <w:tcW w:w="5940" w:type="dxa"/>
            <w:shd w:val="clear" w:color="auto" w:fill="BFBFBF" w:themeFill="background1" w:themeFillShade="BF"/>
            <w:noWrap/>
            <w:tcMar>
              <w:top w:w="15" w:type="dxa"/>
              <w:left w:w="108" w:type="dxa"/>
              <w:bottom w:w="15" w:type="dxa"/>
              <w:right w:w="108" w:type="dxa"/>
            </w:tcMar>
            <w:vAlign w:val="bottom"/>
          </w:tcPr>
          <w:p w14:paraId="7A9073F9"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Times New Roman" w:hAnsi="Garamond" w:cs="Times,Times New Roman"/>
                <w:b/>
                <w:bCs/>
                <w:color w:val="000000"/>
                <w:szCs w:val="24"/>
              </w:rPr>
              <w:t>ASSESSMENT REVIEW DAY</w:t>
            </w:r>
          </w:p>
        </w:tc>
        <w:tc>
          <w:tcPr>
            <w:tcW w:w="1620" w:type="dxa"/>
            <w:shd w:val="clear" w:color="auto" w:fill="BFBFBF" w:themeFill="background1" w:themeFillShade="BF"/>
            <w:tcMar>
              <w:top w:w="15" w:type="dxa"/>
              <w:left w:w="108" w:type="dxa"/>
              <w:bottom w:w="15" w:type="dxa"/>
              <w:right w:w="108" w:type="dxa"/>
            </w:tcMar>
            <w:vAlign w:val="bottom"/>
          </w:tcPr>
          <w:p w14:paraId="12BE0F0C"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shd w:val="clear" w:color="auto" w:fill="BFBFBF" w:themeFill="background1" w:themeFillShade="BF"/>
          </w:tcPr>
          <w:p w14:paraId="2053EEF1" w14:textId="77777777" w:rsidR="008A7E19" w:rsidRPr="00631870" w:rsidRDefault="008A7E19" w:rsidP="008A7E19">
            <w:pPr>
              <w:jc w:val="center"/>
              <w:rPr>
                <w:rFonts w:ascii="Garamond" w:eastAsia="Times,Times New Roman" w:hAnsi="Garamond" w:cs="Times,Times New Roman"/>
                <w:color w:val="000000"/>
                <w:szCs w:val="24"/>
              </w:rPr>
            </w:pPr>
          </w:p>
        </w:tc>
      </w:tr>
      <w:tr w:rsidR="008A7E19" w:rsidRPr="00631870" w14:paraId="7B425F85" w14:textId="77777777" w:rsidTr="008A7E19">
        <w:trPr>
          <w:trHeight w:val="320"/>
        </w:trPr>
        <w:tc>
          <w:tcPr>
            <w:tcW w:w="805" w:type="dxa"/>
            <w:shd w:val="clear" w:color="auto" w:fill="BFBFBF" w:themeFill="background1" w:themeFillShade="BF"/>
            <w:vAlign w:val="center"/>
          </w:tcPr>
          <w:p w14:paraId="2762B296"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 w:hAnsi="Garamond" w:cs="Times"/>
                <w:b/>
                <w:bCs/>
                <w:color w:val="000000"/>
                <w:szCs w:val="24"/>
              </w:rPr>
              <w:t>16</w:t>
            </w:r>
          </w:p>
        </w:tc>
        <w:tc>
          <w:tcPr>
            <w:tcW w:w="720" w:type="dxa"/>
            <w:shd w:val="clear" w:color="auto" w:fill="BFBFBF" w:themeFill="background1" w:themeFillShade="BF"/>
            <w:tcMar>
              <w:top w:w="15" w:type="dxa"/>
              <w:left w:w="108" w:type="dxa"/>
              <w:bottom w:w="15" w:type="dxa"/>
              <w:right w:w="108" w:type="dxa"/>
            </w:tcMar>
            <w:vAlign w:val="center"/>
          </w:tcPr>
          <w:p w14:paraId="1069DF3D" w14:textId="77777777" w:rsidR="008A7E19" w:rsidRPr="00631870" w:rsidRDefault="008A7E19" w:rsidP="008A7E19">
            <w:pP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rPr>
              <w:t>5-1</w:t>
            </w:r>
          </w:p>
        </w:tc>
        <w:tc>
          <w:tcPr>
            <w:tcW w:w="720" w:type="dxa"/>
            <w:shd w:val="clear" w:color="auto" w:fill="BFBFBF" w:themeFill="background1" w:themeFillShade="BF"/>
            <w:tcMar>
              <w:top w:w="15" w:type="dxa"/>
              <w:left w:w="108" w:type="dxa"/>
              <w:bottom w:w="15" w:type="dxa"/>
              <w:right w:w="108" w:type="dxa"/>
            </w:tcMar>
            <w:vAlign w:val="center"/>
          </w:tcPr>
          <w:p w14:paraId="48A5EA39" w14:textId="77777777" w:rsidR="008A7E19" w:rsidRPr="00631870" w:rsidRDefault="008A7E19" w:rsidP="008A7E19">
            <w:pPr>
              <w:jc w:val="center"/>
              <w:rPr>
                <w:rFonts w:ascii="Garamond" w:eastAsia="Times" w:hAnsi="Garamond" w:cs="Times"/>
                <w:color w:val="000000"/>
                <w:szCs w:val="24"/>
              </w:rPr>
            </w:pPr>
            <w:r w:rsidRPr="00631870">
              <w:rPr>
                <w:rFonts w:ascii="Garamond" w:eastAsia="Times" w:hAnsi="Garamond" w:cs="Times"/>
                <w:color w:val="000000"/>
                <w:szCs w:val="24"/>
              </w:rPr>
              <w:t>W</w:t>
            </w:r>
          </w:p>
        </w:tc>
        <w:tc>
          <w:tcPr>
            <w:tcW w:w="5940" w:type="dxa"/>
            <w:shd w:val="clear" w:color="auto" w:fill="BFBFBF" w:themeFill="background1" w:themeFillShade="BF"/>
            <w:noWrap/>
            <w:tcMar>
              <w:top w:w="15" w:type="dxa"/>
              <w:left w:w="108" w:type="dxa"/>
              <w:bottom w:w="15" w:type="dxa"/>
              <w:right w:w="108" w:type="dxa"/>
            </w:tcMar>
            <w:vAlign w:val="bottom"/>
          </w:tcPr>
          <w:p w14:paraId="201755FD"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Times New Roman" w:hAnsi="Garamond" w:cs="Times,Times New Roman"/>
                <w:b/>
                <w:bCs/>
                <w:color w:val="000000"/>
                <w:szCs w:val="24"/>
              </w:rPr>
              <w:t>ASSESSMENT</w:t>
            </w:r>
          </w:p>
        </w:tc>
        <w:tc>
          <w:tcPr>
            <w:tcW w:w="1620" w:type="dxa"/>
            <w:shd w:val="clear" w:color="auto" w:fill="BFBFBF" w:themeFill="background1" w:themeFillShade="BF"/>
            <w:tcMar>
              <w:top w:w="15" w:type="dxa"/>
              <w:left w:w="108" w:type="dxa"/>
              <w:bottom w:w="15" w:type="dxa"/>
              <w:right w:w="108" w:type="dxa"/>
            </w:tcMar>
            <w:vAlign w:val="bottom"/>
          </w:tcPr>
          <w:p w14:paraId="3A4A971D"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shd w:val="clear" w:color="auto" w:fill="BFBFBF" w:themeFill="background1" w:themeFillShade="BF"/>
          </w:tcPr>
          <w:p w14:paraId="5A9402F5" w14:textId="77777777" w:rsidR="008A7E19" w:rsidRPr="00631870" w:rsidRDefault="008A7E19" w:rsidP="008A7E19">
            <w:pPr>
              <w:jc w:val="center"/>
              <w:rPr>
                <w:rFonts w:ascii="Garamond" w:eastAsia="Times,Times New Roman" w:hAnsi="Garamond" w:cs="Times,Times New Roman"/>
                <w:color w:val="000000"/>
                <w:szCs w:val="24"/>
              </w:rPr>
            </w:pPr>
          </w:p>
        </w:tc>
      </w:tr>
      <w:tr w:rsidR="008A7E19" w:rsidRPr="00631870" w14:paraId="554416EE" w14:textId="77777777" w:rsidTr="008A7E19">
        <w:trPr>
          <w:trHeight w:val="320"/>
        </w:trPr>
        <w:tc>
          <w:tcPr>
            <w:tcW w:w="805" w:type="dxa"/>
            <w:shd w:val="clear" w:color="auto" w:fill="BFBFBF" w:themeFill="background1" w:themeFillShade="BF"/>
            <w:vAlign w:val="center"/>
          </w:tcPr>
          <w:p w14:paraId="3C576E72" w14:textId="77777777" w:rsidR="008A7E19" w:rsidRPr="00631870" w:rsidRDefault="008A7E19" w:rsidP="008A7E19">
            <w:pPr>
              <w:jc w:val="center"/>
              <w:rPr>
                <w:rFonts w:ascii="Garamond" w:eastAsia="Times,Times New Roman" w:hAnsi="Garamond" w:cs="Times,Times New Roman"/>
                <w:b/>
                <w:bCs/>
                <w:color w:val="000000"/>
                <w:szCs w:val="24"/>
              </w:rPr>
            </w:pPr>
          </w:p>
        </w:tc>
        <w:tc>
          <w:tcPr>
            <w:tcW w:w="720" w:type="dxa"/>
            <w:shd w:val="clear" w:color="auto" w:fill="BFBFBF" w:themeFill="background1" w:themeFillShade="BF"/>
            <w:tcMar>
              <w:top w:w="15" w:type="dxa"/>
              <w:left w:w="108" w:type="dxa"/>
              <w:bottom w:w="15" w:type="dxa"/>
              <w:right w:w="108" w:type="dxa"/>
            </w:tcMar>
            <w:vAlign w:val="center"/>
          </w:tcPr>
          <w:p w14:paraId="0134F272" w14:textId="77777777" w:rsidR="008A7E19" w:rsidRPr="00631870" w:rsidRDefault="008A7E19" w:rsidP="008A7E19">
            <w:pPr>
              <w:rPr>
                <w:rFonts w:ascii="Garamond" w:eastAsia="Times,Times New Roman" w:hAnsi="Garamond" w:cs="Times,Times New Roman"/>
                <w:color w:val="000000"/>
                <w:szCs w:val="24"/>
              </w:rPr>
            </w:pPr>
            <w:r w:rsidRPr="00631870">
              <w:rPr>
                <w:rFonts w:ascii="Garamond" w:eastAsia="Times,Times New Roman" w:hAnsi="Garamond" w:cs="Times,Times New Roman"/>
                <w:color w:val="000000"/>
                <w:szCs w:val="24"/>
              </w:rPr>
              <w:t>5-3</w:t>
            </w:r>
          </w:p>
        </w:tc>
        <w:tc>
          <w:tcPr>
            <w:tcW w:w="720" w:type="dxa"/>
            <w:shd w:val="clear" w:color="auto" w:fill="BFBFBF" w:themeFill="background1" w:themeFillShade="BF"/>
            <w:tcMar>
              <w:top w:w="15" w:type="dxa"/>
              <w:left w:w="108" w:type="dxa"/>
              <w:bottom w:w="15" w:type="dxa"/>
              <w:right w:w="108" w:type="dxa"/>
            </w:tcMar>
            <w:vAlign w:val="center"/>
          </w:tcPr>
          <w:p w14:paraId="6745A986" w14:textId="77777777" w:rsidR="008A7E19" w:rsidRPr="00631870" w:rsidRDefault="008A7E19" w:rsidP="008A7E19">
            <w:pPr>
              <w:jc w:val="center"/>
              <w:rPr>
                <w:rFonts w:ascii="Garamond" w:eastAsia="Times" w:hAnsi="Garamond" w:cs="Times"/>
                <w:color w:val="000000"/>
                <w:szCs w:val="24"/>
              </w:rPr>
            </w:pPr>
            <w:r w:rsidRPr="00631870">
              <w:rPr>
                <w:rFonts w:ascii="Garamond" w:eastAsia="Times" w:hAnsi="Garamond" w:cs="Times"/>
                <w:color w:val="000000"/>
                <w:szCs w:val="24"/>
              </w:rPr>
              <w:t>F</w:t>
            </w:r>
          </w:p>
        </w:tc>
        <w:tc>
          <w:tcPr>
            <w:tcW w:w="5940" w:type="dxa"/>
            <w:shd w:val="clear" w:color="auto" w:fill="BFBFBF" w:themeFill="background1" w:themeFillShade="BF"/>
            <w:noWrap/>
            <w:tcMar>
              <w:top w:w="15" w:type="dxa"/>
              <w:left w:w="108" w:type="dxa"/>
              <w:bottom w:w="15" w:type="dxa"/>
              <w:right w:w="108" w:type="dxa"/>
            </w:tcMar>
            <w:vAlign w:val="bottom"/>
          </w:tcPr>
          <w:p w14:paraId="768556AA" w14:textId="77777777" w:rsidR="008A7E19" w:rsidRPr="00631870" w:rsidRDefault="008A7E19" w:rsidP="008A7E19">
            <w:pPr>
              <w:jc w:val="center"/>
              <w:rPr>
                <w:rFonts w:ascii="Garamond" w:eastAsia="Times,Times New Roman" w:hAnsi="Garamond" w:cs="Times,Times New Roman"/>
                <w:color w:val="000000"/>
                <w:szCs w:val="24"/>
              </w:rPr>
            </w:pPr>
            <w:r w:rsidRPr="00631870">
              <w:rPr>
                <w:rFonts w:ascii="Garamond" w:eastAsia="Times,Times New Roman" w:hAnsi="Garamond" w:cs="Times,Times New Roman"/>
                <w:b/>
                <w:bCs/>
                <w:color w:val="000000"/>
                <w:szCs w:val="24"/>
              </w:rPr>
              <w:t>Last Day of Class - TBD</w:t>
            </w:r>
          </w:p>
        </w:tc>
        <w:tc>
          <w:tcPr>
            <w:tcW w:w="1620" w:type="dxa"/>
            <w:shd w:val="clear" w:color="auto" w:fill="BFBFBF" w:themeFill="background1" w:themeFillShade="BF"/>
            <w:tcMar>
              <w:top w:w="15" w:type="dxa"/>
              <w:left w:w="108" w:type="dxa"/>
              <w:bottom w:w="15" w:type="dxa"/>
              <w:right w:w="108" w:type="dxa"/>
            </w:tcMar>
            <w:vAlign w:val="bottom"/>
          </w:tcPr>
          <w:p w14:paraId="745AAD05"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shd w:val="clear" w:color="auto" w:fill="BFBFBF" w:themeFill="background1" w:themeFillShade="BF"/>
          </w:tcPr>
          <w:p w14:paraId="55AC7CFF" w14:textId="77777777" w:rsidR="008A7E19" w:rsidRPr="00631870" w:rsidRDefault="008A7E19" w:rsidP="008A7E19">
            <w:pPr>
              <w:jc w:val="center"/>
              <w:rPr>
                <w:rFonts w:ascii="Garamond" w:eastAsia="Times,Times New Roman" w:hAnsi="Garamond" w:cs="Times,Times New Roman"/>
                <w:color w:val="000000"/>
                <w:szCs w:val="24"/>
              </w:rPr>
            </w:pPr>
          </w:p>
        </w:tc>
      </w:tr>
      <w:tr w:rsidR="008A7E19" w:rsidRPr="00631870" w14:paraId="601176DD" w14:textId="77777777" w:rsidTr="008A7E19">
        <w:trPr>
          <w:trHeight w:val="320"/>
        </w:trPr>
        <w:tc>
          <w:tcPr>
            <w:tcW w:w="805" w:type="dxa"/>
            <w:shd w:val="clear" w:color="auto" w:fill="BFBFBF" w:themeFill="background1" w:themeFillShade="BF"/>
            <w:vAlign w:val="center"/>
          </w:tcPr>
          <w:p w14:paraId="30308F90" w14:textId="77777777" w:rsidR="008A7E19" w:rsidRPr="00631870" w:rsidRDefault="008A7E19" w:rsidP="008A7E19">
            <w:pPr>
              <w:rPr>
                <w:rFonts w:ascii="Garamond" w:eastAsia="Times,Times New Roman" w:hAnsi="Garamond" w:cs="Times,Times New Roman"/>
                <w:b/>
                <w:bCs/>
                <w:color w:val="000000"/>
                <w:szCs w:val="24"/>
              </w:rPr>
            </w:pPr>
          </w:p>
        </w:tc>
        <w:tc>
          <w:tcPr>
            <w:tcW w:w="720" w:type="dxa"/>
            <w:shd w:val="clear" w:color="auto" w:fill="BFBFBF" w:themeFill="background1" w:themeFillShade="BF"/>
            <w:tcMar>
              <w:top w:w="15" w:type="dxa"/>
              <w:left w:w="108" w:type="dxa"/>
              <w:bottom w:w="15" w:type="dxa"/>
              <w:right w:w="108" w:type="dxa"/>
            </w:tcMar>
            <w:vAlign w:val="center"/>
          </w:tcPr>
          <w:p w14:paraId="52005EC1" w14:textId="77777777" w:rsidR="008A7E19" w:rsidRPr="00631870" w:rsidRDefault="008A7E19" w:rsidP="008A7E19">
            <w:pPr>
              <w:rPr>
                <w:rFonts w:ascii="Garamond" w:eastAsia="Times" w:hAnsi="Garamond" w:cs="Times"/>
                <w:color w:val="000000"/>
                <w:szCs w:val="24"/>
              </w:rPr>
            </w:pPr>
          </w:p>
        </w:tc>
        <w:tc>
          <w:tcPr>
            <w:tcW w:w="720" w:type="dxa"/>
            <w:shd w:val="clear" w:color="auto" w:fill="BFBFBF" w:themeFill="background1" w:themeFillShade="BF"/>
            <w:tcMar>
              <w:top w:w="15" w:type="dxa"/>
              <w:left w:w="108" w:type="dxa"/>
              <w:bottom w:w="15" w:type="dxa"/>
              <w:right w:w="108" w:type="dxa"/>
            </w:tcMar>
            <w:vAlign w:val="center"/>
          </w:tcPr>
          <w:p w14:paraId="733FEAFA" w14:textId="77777777" w:rsidR="008A7E19" w:rsidRPr="00631870" w:rsidRDefault="008A7E19" w:rsidP="008A7E19">
            <w:pPr>
              <w:jc w:val="center"/>
              <w:rPr>
                <w:rFonts w:ascii="Garamond" w:eastAsia="Times" w:hAnsi="Garamond" w:cs="Times"/>
                <w:color w:val="000000"/>
                <w:szCs w:val="24"/>
              </w:rPr>
            </w:pPr>
          </w:p>
        </w:tc>
        <w:tc>
          <w:tcPr>
            <w:tcW w:w="5940" w:type="dxa"/>
            <w:shd w:val="clear" w:color="auto" w:fill="BFBFBF" w:themeFill="background1" w:themeFillShade="BF"/>
            <w:noWrap/>
            <w:tcMar>
              <w:top w:w="15" w:type="dxa"/>
              <w:left w:w="108" w:type="dxa"/>
              <w:bottom w:w="15" w:type="dxa"/>
              <w:right w:w="108" w:type="dxa"/>
            </w:tcMar>
            <w:vAlign w:val="bottom"/>
          </w:tcPr>
          <w:p w14:paraId="762662FE" w14:textId="77777777" w:rsidR="008A7E19" w:rsidRPr="00631870" w:rsidRDefault="008A7E19" w:rsidP="008A7E19">
            <w:pPr>
              <w:jc w:val="center"/>
              <w:rPr>
                <w:rFonts w:ascii="Garamond" w:eastAsia="Times,Times New Roman" w:hAnsi="Garamond" w:cs="Times,Times New Roman"/>
                <w:b/>
                <w:bCs/>
                <w:color w:val="000000"/>
                <w:szCs w:val="24"/>
              </w:rPr>
            </w:pPr>
            <w:r w:rsidRPr="00631870">
              <w:rPr>
                <w:rFonts w:ascii="Garamond" w:eastAsia="Times,Times New Roman" w:hAnsi="Garamond" w:cs="Times,Times New Roman"/>
                <w:b/>
                <w:bCs/>
                <w:color w:val="000000"/>
                <w:szCs w:val="24"/>
              </w:rPr>
              <w:t>Final Exam Week – FINAL Learning Outcome &amp; Grade Reflection Due</w:t>
            </w:r>
          </w:p>
        </w:tc>
        <w:tc>
          <w:tcPr>
            <w:tcW w:w="1620" w:type="dxa"/>
            <w:shd w:val="clear" w:color="auto" w:fill="FFFF00"/>
            <w:tcMar>
              <w:top w:w="15" w:type="dxa"/>
              <w:left w:w="108" w:type="dxa"/>
              <w:bottom w:w="15" w:type="dxa"/>
              <w:right w:w="108" w:type="dxa"/>
            </w:tcMar>
            <w:vAlign w:val="bottom"/>
          </w:tcPr>
          <w:p w14:paraId="39B092F3" w14:textId="77777777" w:rsidR="008A7E19" w:rsidRPr="00631870" w:rsidRDefault="008A7E19" w:rsidP="008A7E19">
            <w:pPr>
              <w:jc w:val="center"/>
              <w:rPr>
                <w:rFonts w:ascii="Garamond" w:eastAsia="Times,Times New Roman" w:hAnsi="Garamond" w:cs="Times,Times New Roman"/>
                <w:b/>
                <w:bCs/>
                <w:color w:val="000000"/>
                <w:szCs w:val="24"/>
              </w:rPr>
            </w:pPr>
          </w:p>
        </w:tc>
        <w:tc>
          <w:tcPr>
            <w:tcW w:w="1710" w:type="dxa"/>
            <w:shd w:val="clear" w:color="auto" w:fill="BFBFBF" w:themeFill="background1" w:themeFillShade="BF"/>
          </w:tcPr>
          <w:p w14:paraId="460244AD" w14:textId="77777777" w:rsidR="008A7E19" w:rsidRPr="00631870" w:rsidRDefault="008A7E19" w:rsidP="008A7E19">
            <w:pPr>
              <w:jc w:val="center"/>
              <w:rPr>
                <w:rFonts w:ascii="Garamond" w:eastAsia="Times,Times New Roman" w:hAnsi="Garamond" w:cs="Times,Times New Roman"/>
                <w:color w:val="000000"/>
                <w:szCs w:val="24"/>
              </w:rPr>
            </w:pPr>
          </w:p>
        </w:tc>
      </w:tr>
    </w:tbl>
    <w:p w14:paraId="7D498374" w14:textId="77777777" w:rsidR="008A7E19" w:rsidRDefault="008A7E19"/>
    <w:sectPr w:rsidR="008A7E19" w:rsidSect="00AF0C52">
      <w:headerReference w:type="default" r:id="rId46"/>
      <w:footerReference w:type="default" r:id="rId47"/>
      <w:headerReference w:type="first" r:id="rId48"/>
      <w:footerReference w:type="first" r:id="rId49"/>
      <w:pgSz w:w="12240" w:h="15840"/>
      <w:pgMar w:top="576" w:right="1152" w:bottom="576"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BD117" w14:textId="77777777" w:rsidR="008C3A78" w:rsidRDefault="008C3A78" w:rsidP="00FE4D61">
      <w:pPr>
        <w:spacing w:after="0" w:line="240" w:lineRule="auto"/>
      </w:pPr>
      <w:r>
        <w:separator/>
      </w:r>
    </w:p>
  </w:endnote>
  <w:endnote w:type="continuationSeparator" w:id="0">
    <w:p w14:paraId="4DAECFE7" w14:textId="77777777" w:rsidR="008C3A78" w:rsidRDefault="008C3A78" w:rsidP="00FE4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B1B1" w14:textId="77777777" w:rsidR="00854BD6" w:rsidRDefault="00854BD6">
    <w:pPr>
      <w:pStyle w:val="Footer"/>
    </w:pPr>
    <w:r>
      <w:t>Spring 2024</w:t>
    </w:r>
  </w:p>
  <w:p w14:paraId="03FDBF91" w14:textId="26B0C68D" w:rsidR="00C43A14" w:rsidRDefault="00B87589">
    <w:pPr>
      <w:pStyle w:val="Footer"/>
    </w:pPr>
    <w:r>
      <w:tab/>
    </w:r>
    <w:r w:rsidR="00171BDB">
      <w:t>COM 111</w:t>
    </w:r>
    <w:r w:rsidR="00FD66B9">
      <w:t>.03 &amp; .04</w:t>
    </w:r>
    <w:r w:rsidR="00171BDB">
      <w:t>, Intro to COM Theory</w:t>
    </w:r>
    <w:r>
      <w:tab/>
      <w:t>Hale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703B" w14:textId="74A532A7" w:rsidR="00171BDB" w:rsidRDefault="00DE2C43">
    <w:pPr>
      <w:pStyle w:val="Footer"/>
    </w:pPr>
    <w:r>
      <w:t>Spring 202</w:t>
    </w:r>
    <w:r w:rsidR="00854BD6">
      <w:t>4</w:t>
    </w:r>
    <w:r>
      <w:ptab w:relativeTo="margin" w:alignment="center" w:leader="none"/>
    </w:r>
    <w:r>
      <w:t>COM 111</w:t>
    </w:r>
    <w:r w:rsidR="00D205D1">
      <w:t>.03 &amp; 04</w:t>
    </w:r>
    <w:r>
      <w:ptab w:relativeTo="margin" w:alignment="right" w:leader="none"/>
    </w:r>
    <w:r w:rsidR="00D205D1">
      <w:t>Hale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2A3AB" w14:textId="77777777" w:rsidR="008C3A78" w:rsidRDefault="008C3A78" w:rsidP="00FE4D61">
      <w:pPr>
        <w:spacing w:after="0" w:line="240" w:lineRule="auto"/>
      </w:pPr>
      <w:r>
        <w:separator/>
      </w:r>
    </w:p>
  </w:footnote>
  <w:footnote w:type="continuationSeparator" w:id="0">
    <w:p w14:paraId="4FEF95C9" w14:textId="77777777" w:rsidR="008C3A78" w:rsidRDefault="008C3A78" w:rsidP="00FE4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CE8A" w14:textId="77777777" w:rsidR="00C43A14" w:rsidRDefault="00B87589" w:rsidP="001B3A9F">
    <w:pPr>
      <w:jc w:val="right"/>
    </w:pPr>
    <w:r>
      <w:fldChar w:fldCharType="begin"/>
    </w:r>
    <w:r>
      <w:instrText xml:space="preserve"> PAGE   \* MERGEFORMAT </w:instrText>
    </w:r>
    <w:r>
      <w:fldChar w:fldCharType="separate"/>
    </w:r>
    <w:r w:rsidRPr="000B066F">
      <w:rPr>
        <w:b/>
        <w:bCs/>
        <w:noProof/>
      </w:rPr>
      <w:t>2</w:t>
    </w:r>
    <w:r>
      <w:rPr>
        <w:b/>
        <w:bCs/>
        <w:noProof/>
      </w:rPr>
      <w:fldChar w:fldCharType="end"/>
    </w:r>
    <w:r>
      <w:rPr>
        <w:b/>
        <w:bCs/>
      </w:rPr>
      <w:t xml:space="preserve"> </w:t>
    </w:r>
    <w:r>
      <w:t>|</w:t>
    </w:r>
    <w:r>
      <w:rPr>
        <w:b/>
        <w:bCs/>
      </w:rPr>
      <w:t xml:space="preserve"> </w:t>
    </w:r>
    <w:r>
      <w:rPr>
        <w:color w:val="7F7F7F" w:themeColor="background1" w:themeShade="7F"/>
        <w:spacing w:val="60"/>
      </w:rPr>
      <w:t>Page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D24ED" w14:textId="4CFE52DE" w:rsidR="00C43A14" w:rsidRDefault="00B87589">
    <w:pPr>
      <w:pStyle w:val="Header"/>
    </w:pPr>
    <w:r>
      <w:t xml:space="preserve"> </w:t>
    </w:r>
    <w:r w:rsidR="00854BD6">
      <w:t>Spring 2024</w:t>
    </w:r>
    <w:r>
      <w:tab/>
      <w:t xml:space="preserve">COM </w:t>
    </w:r>
    <w:r w:rsidR="00132C8D">
      <w:t>111</w:t>
    </w:r>
    <w:r>
      <w:t>.</w:t>
    </w:r>
    <w:r w:rsidR="00781553">
      <w:t>0</w:t>
    </w:r>
    <w:r>
      <w:t xml:space="preserve">03 &amp; </w:t>
    </w:r>
    <w:r w:rsidR="00854BD6">
      <w:t>111</w:t>
    </w:r>
    <w:r>
      <w:t>.</w:t>
    </w:r>
    <w:r w:rsidR="00781553">
      <w:t>0</w:t>
    </w:r>
    <w:r>
      <w:t>04 Syllabus</w:t>
    </w:r>
    <w:r>
      <w:ptab w:relativeTo="margin" w:alignment="right" w:leader="none"/>
    </w:r>
    <w:r>
      <w:t>Hale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5681"/>
    <w:multiLevelType w:val="multilevel"/>
    <w:tmpl w:val="B1F21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95447A"/>
    <w:multiLevelType w:val="hybridMultilevel"/>
    <w:tmpl w:val="F046467C"/>
    <w:lvl w:ilvl="0" w:tplc="9E3C13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156C6E"/>
    <w:multiLevelType w:val="hybridMultilevel"/>
    <w:tmpl w:val="94C49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4423060"/>
    <w:multiLevelType w:val="multilevel"/>
    <w:tmpl w:val="25CEA24A"/>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
      <w:lvlJc w:val="left"/>
      <w:pPr>
        <w:tabs>
          <w:tab w:val="num" w:pos="2070"/>
        </w:tabs>
        <w:ind w:left="2070" w:hanging="360"/>
      </w:pPr>
      <w:rPr>
        <w:rFonts w:ascii="Symbol" w:hAnsi="Symbol" w:hint="default"/>
        <w:sz w:val="20"/>
      </w:rPr>
    </w:lvl>
    <w:lvl w:ilvl="2" w:tentative="1">
      <w:start w:val="1"/>
      <w:numFmt w:val="bullet"/>
      <w:lvlText w:val=""/>
      <w:lvlJc w:val="left"/>
      <w:pPr>
        <w:tabs>
          <w:tab w:val="num" w:pos="2790"/>
        </w:tabs>
        <w:ind w:left="2790" w:hanging="360"/>
      </w:pPr>
      <w:rPr>
        <w:rFonts w:ascii="Symbol" w:hAnsi="Symbol" w:hint="default"/>
        <w:sz w:val="20"/>
      </w:rPr>
    </w:lvl>
    <w:lvl w:ilvl="3" w:tentative="1">
      <w:start w:val="1"/>
      <w:numFmt w:val="bullet"/>
      <w:lvlText w:val=""/>
      <w:lvlJc w:val="left"/>
      <w:pPr>
        <w:tabs>
          <w:tab w:val="num" w:pos="3510"/>
        </w:tabs>
        <w:ind w:left="3510" w:hanging="360"/>
      </w:pPr>
      <w:rPr>
        <w:rFonts w:ascii="Symbol" w:hAnsi="Symbol" w:hint="default"/>
        <w:sz w:val="20"/>
      </w:rPr>
    </w:lvl>
    <w:lvl w:ilvl="4" w:tentative="1">
      <w:start w:val="1"/>
      <w:numFmt w:val="bullet"/>
      <w:lvlText w:val=""/>
      <w:lvlJc w:val="left"/>
      <w:pPr>
        <w:tabs>
          <w:tab w:val="num" w:pos="4230"/>
        </w:tabs>
        <w:ind w:left="4230" w:hanging="360"/>
      </w:pPr>
      <w:rPr>
        <w:rFonts w:ascii="Symbol" w:hAnsi="Symbol" w:hint="default"/>
        <w:sz w:val="20"/>
      </w:rPr>
    </w:lvl>
    <w:lvl w:ilvl="5" w:tentative="1">
      <w:start w:val="1"/>
      <w:numFmt w:val="bullet"/>
      <w:lvlText w:val=""/>
      <w:lvlJc w:val="left"/>
      <w:pPr>
        <w:tabs>
          <w:tab w:val="num" w:pos="4950"/>
        </w:tabs>
        <w:ind w:left="4950" w:hanging="360"/>
      </w:pPr>
      <w:rPr>
        <w:rFonts w:ascii="Symbol" w:hAnsi="Symbol" w:hint="default"/>
        <w:sz w:val="20"/>
      </w:rPr>
    </w:lvl>
    <w:lvl w:ilvl="6" w:tentative="1">
      <w:start w:val="1"/>
      <w:numFmt w:val="bullet"/>
      <w:lvlText w:val=""/>
      <w:lvlJc w:val="left"/>
      <w:pPr>
        <w:tabs>
          <w:tab w:val="num" w:pos="5670"/>
        </w:tabs>
        <w:ind w:left="5670" w:hanging="360"/>
      </w:pPr>
      <w:rPr>
        <w:rFonts w:ascii="Symbol" w:hAnsi="Symbol" w:hint="default"/>
        <w:sz w:val="20"/>
      </w:rPr>
    </w:lvl>
    <w:lvl w:ilvl="7" w:tentative="1">
      <w:start w:val="1"/>
      <w:numFmt w:val="bullet"/>
      <w:lvlText w:val=""/>
      <w:lvlJc w:val="left"/>
      <w:pPr>
        <w:tabs>
          <w:tab w:val="num" w:pos="6390"/>
        </w:tabs>
        <w:ind w:left="6390" w:hanging="360"/>
      </w:pPr>
      <w:rPr>
        <w:rFonts w:ascii="Symbol" w:hAnsi="Symbol" w:hint="default"/>
        <w:sz w:val="20"/>
      </w:rPr>
    </w:lvl>
    <w:lvl w:ilvl="8" w:tentative="1">
      <w:start w:val="1"/>
      <w:numFmt w:val="bullet"/>
      <w:lvlText w:val=""/>
      <w:lvlJc w:val="left"/>
      <w:pPr>
        <w:tabs>
          <w:tab w:val="num" w:pos="7110"/>
        </w:tabs>
        <w:ind w:left="7110" w:hanging="360"/>
      </w:pPr>
      <w:rPr>
        <w:rFonts w:ascii="Symbol" w:hAnsi="Symbol" w:hint="default"/>
        <w:sz w:val="20"/>
      </w:rPr>
    </w:lvl>
  </w:abstractNum>
  <w:abstractNum w:abstractNumId="4" w15:restartNumberingAfterBreak="0">
    <w:nsid w:val="59317311"/>
    <w:multiLevelType w:val="hybridMultilevel"/>
    <w:tmpl w:val="7730F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621214"/>
    <w:multiLevelType w:val="multilevel"/>
    <w:tmpl w:val="7CC8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5D0EE7"/>
    <w:multiLevelType w:val="hybridMultilevel"/>
    <w:tmpl w:val="2FD0886A"/>
    <w:lvl w:ilvl="0" w:tplc="8A64B584">
      <w:start w:val="1"/>
      <w:numFmt w:val="decimal"/>
      <w:lvlText w:val="%1."/>
      <w:lvlJc w:val="left"/>
      <w:pPr>
        <w:ind w:left="720" w:hanging="360"/>
      </w:pPr>
      <w:rPr>
        <w:rFonts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E517E3"/>
    <w:multiLevelType w:val="hybridMultilevel"/>
    <w:tmpl w:val="40C094F2"/>
    <w:lvl w:ilvl="0" w:tplc="9CA84A60">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5213E4"/>
    <w:multiLevelType w:val="multilevel"/>
    <w:tmpl w:val="8DC66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C5D587A"/>
    <w:multiLevelType w:val="hybridMultilevel"/>
    <w:tmpl w:val="1D605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3F1484"/>
    <w:multiLevelType w:val="hybridMultilevel"/>
    <w:tmpl w:val="85521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9053491">
    <w:abstractNumId w:val="1"/>
  </w:num>
  <w:num w:numId="2" w16cid:durableId="2095281492">
    <w:abstractNumId w:val="4"/>
  </w:num>
  <w:num w:numId="3" w16cid:durableId="9645099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6368454">
    <w:abstractNumId w:val="0"/>
  </w:num>
  <w:num w:numId="5" w16cid:durableId="1159805267">
    <w:abstractNumId w:val="7"/>
  </w:num>
  <w:num w:numId="6" w16cid:durableId="1229222887">
    <w:abstractNumId w:val="6"/>
  </w:num>
  <w:num w:numId="7" w16cid:durableId="325744344">
    <w:abstractNumId w:val="9"/>
  </w:num>
  <w:num w:numId="8" w16cid:durableId="149174973">
    <w:abstractNumId w:val="5"/>
  </w:num>
  <w:num w:numId="9" w16cid:durableId="707484707">
    <w:abstractNumId w:val="3"/>
  </w:num>
  <w:num w:numId="10" w16cid:durableId="1758625291">
    <w:abstractNumId w:val="8"/>
  </w:num>
  <w:num w:numId="11" w16cid:durableId="12867384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61"/>
    <w:rsid w:val="00004605"/>
    <w:rsid w:val="000227B1"/>
    <w:rsid w:val="00043CD3"/>
    <w:rsid w:val="000A5644"/>
    <w:rsid w:val="000B4A5F"/>
    <w:rsid w:val="000C0480"/>
    <w:rsid w:val="000C5891"/>
    <w:rsid w:val="000E2EE6"/>
    <w:rsid w:val="00107802"/>
    <w:rsid w:val="00132C8D"/>
    <w:rsid w:val="001400FE"/>
    <w:rsid w:val="00142297"/>
    <w:rsid w:val="00171BDB"/>
    <w:rsid w:val="001B7006"/>
    <w:rsid w:val="001E4264"/>
    <w:rsid w:val="0020455C"/>
    <w:rsid w:val="00212A6B"/>
    <w:rsid w:val="00243BF2"/>
    <w:rsid w:val="0028797F"/>
    <w:rsid w:val="002906F2"/>
    <w:rsid w:val="002B5D78"/>
    <w:rsid w:val="003522F5"/>
    <w:rsid w:val="003531CB"/>
    <w:rsid w:val="00383A66"/>
    <w:rsid w:val="00384C63"/>
    <w:rsid w:val="00400976"/>
    <w:rsid w:val="00450E81"/>
    <w:rsid w:val="00457FC4"/>
    <w:rsid w:val="0048351C"/>
    <w:rsid w:val="004874E9"/>
    <w:rsid w:val="004D34DD"/>
    <w:rsid w:val="004D6C8F"/>
    <w:rsid w:val="004F07E4"/>
    <w:rsid w:val="005021F7"/>
    <w:rsid w:val="00503D0D"/>
    <w:rsid w:val="00550472"/>
    <w:rsid w:val="00592DB3"/>
    <w:rsid w:val="005B0180"/>
    <w:rsid w:val="005F451D"/>
    <w:rsid w:val="005F492A"/>
    <w:rsid w:val="006011FF"/>
    <w:rsid w:val="00606AA2"/>
    <w:rsid w:val="0062098C"/>
    <w:rsid w:val="00657564"/>
    <w:rsid w:val="00664F55"/>
    <w:rsid w:val="006978F9"/>
    <w:rsid w:val="007111F7"/>
    <w:rsid w:val="00731B6B"/>
    <w:rsid w:val="007630AF"/>
    <w:rsid w:val="00765EBD"/>
    <w:rsid w:val="00781553"/>
    <w:rsid w:val="00783D7E"/>
    <w:rsid w:val="007E0092"/>
    <w:rsid w:val="007E661D"/>
    <w:rsid w:val="007F3BBA"/>
    <w:rsid w:val="007F6E7E"/>
    <w:rsid w:val="00847AAC"/>
    <w:rsid w:val="00854BD6"/>
    <w:rsid w:val="00874287"/>
    <w:rsid w:val="008A7E19"/>
    <w:rsid w:val="008B0FE6"/>
    <w:rsid w:val="008B178A"/>
    <w:rsid w:val="008C3A78"/>
    <w:rsid w:val="009658FC"/>
    <w:rsid w:val="00980D6A"/>
    <w:rsid w:val="009D424D"/>
    <w:rsid w:val="00A3480F"/>
    <w:rsid w:val="00A67369"/>
    <w:rsid w:val="00AB4C06"/>
    <w:rsid w:val="00AB6A66"/>
    <w:rsid w:val="00AB7981"/>
    <w:rsid w:val="00AF6187"/>
    <w:rsid w:val="00B32E7D"/>
    <w:rsid w:val="00B46BB6"/>
    <w:rsid w:val="00B57BCE"/>
    <w:rsid w:val="00B87589"/>
    <w:rsid w:val="00BD544A"/>
    <w:rsid w:val="00C40C9D"/>
    <w:rsid w:val="00C43A14"/>
    <w:rsid w:val="00C51A97"/>
    <w:rsid w:val="00C95072"/>
    <w:rsid w:val="00CA37C3"/>
    <w:rsid w:val="00CB41C0"/>
    <w:rsid w:val="00D15712"/>
    <w:rsid w:val="00D205D1"/>
    <w:rsid w:val="00D2426E"/>
    <w:rsid w:val="00D44012"/>
    <w:rsid w:val="00DB4055"/>
    <w:rsid w:val="00DE2C43"/>
    <w:rsid w:val="00E16204"/>
    <w:rsid w:val="00E36287"/>
    <w:rsid w:val="00E477C2"/>
    <w:rsid w:val="00E47910"/>
    <w:rsid w:val="00E70EB8"/>
    <w:rsid w:val="00E811B4"/>
    <w:rsid w:val="00E846DA"/>
    <w:rsid w:val="00EA18B6"/>
    <w:rsid w:val="00EB3A6A"/>
    <w:rsid w:val="00ED7C0F"/>
    <w:rsid w:val="00F64C38"/>
    <w:rsid w:val="00F75A7D"/>
    <w:rsid w:val="00F978F0"/>
    <w:rsid w:val="00FD66B9"/>
    <w:rsid w:val="00FE4D61"/>
    <w:rsid w:val="00FF5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81D1"/>
  <w15:chartTrackingRefBased/>
  <w15:docId w15:val="{0528B9C8-380A-4FBF-B83C-B17B23D79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D61"/>
    <w:rPr>
      <w:rFonts w:ascii="Arial" w:hAnsi="Arial"/>
      <w:sz w:val="24"/>
    </w:rPr>
  </w:style>
  <w:style w:type="paragraph" w:styleId="Heading1">
    <w:name w:val="heading 1"/>
    <w:basedOn w:val="Normal"/>
    <w:next w:val="Normal"/>
    <w:link w:val="Heading1Char"/>
    <w:uiPriority w:val="9"/>
    <w:qFormat/>
    <w:rsid w:val="00FE4D61"/>
    <w:pPr>
      <w:keepNext/>
      <w:keepLines/>
      <w:spacing w:before="240" w:after="0"/>
      <w:outlineLvl w:val="0"/>
    </w:pPr>
    <w:rPr>
      <w:rFonts w:eastAsiaTheme="majorEastAsia" w:cstheme="majorBidi"/>
      <w:b/>
      <w:color w:val="243A7B"/>
      <w:szCs w:val="32"/>
    </w:rPr>
  </w:style>
  <w:style w:type="paragraph" w:styleId="Heading2">
    <w:name w:val="heading 2"/>
    <w:basedOn w:val="Normal"/>
    <w:next w:val="Normal"/>
    <w:link w:val="Heading2Char"/>
    <w:uiPriority w:val="9"/>
    <w:unhideWhenUsed/>
    <w:qFormat/>
    <w:rsid w:val="00FE4D61"/>
    <w:pPr>
      <w:keepNext/>
      <w:keepLines/>
      <w:spacing w:before="40" w:after="0"/>
      <w:outlineLvl w:val="1"/>
    </w:pPr>
    <w:rPr>
      <w:rFonts w:eastAsiaTheme="majorEastAsia" w:cstheme="majorBidi"/>
      <w:b/>
      <w:color w:val="243A7B"/>
      <w:szCs w:val="26"/>
    </w:rPr>
  </w:style>
  <w:style w:type="paragraph" w:styleId="Heading3">
    <w:name w:val="heading 3"/>
    <w:basedOn w:val="Normal"/>
    <w:next w:val="Normal"/>
    <w:link w:val="Heading3Char"/>
    <w:uiPriority w:val="9"/>
    <w:semiHidden/>
    <w:unhideWhenUsed/>
    <w:qFormat/>
    <w:rsid w:val="00FE4D61"/>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FE4D6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D61"/>
    <w:rPr>
      <w:rFonts w:ascii="Arial" w:eastAsiaTheme="majorEastAsia" w:hAnsi="Arial" w:cstheme="majorBidi"/>
      <w:b/>
      <w:color w:val="243A7B"/>
      <w:sz w:val="24"/>
      <w:szCs w:val="32"/>
    </w:rPr>
  </w:style>
  <w:style w:type="character" w:customStyle="1" w:styleId="Heading2Char">
    <w:name w:val="Heading 2 Char"/>
    <w:basedOn w:val="DefaultParagraphFont"/>
    <w:link w:val="Heading2"/>
    <w:uiPriority w:val="9"/>
    <w:rsid w:val="00FE4D61"/>
    <w:rPr>
      <w:rFonts w:ascii="Arial" w:eastAsiaTheme="majorEastAsia" w:hAnsi="Arial" w:cstheme="majorBidi"/>
      <w:b/>
      <w:color w:val="243A7B"/>
      <w:sz w:val="24"/>
      <w:szCs w:val="26"/>
    </w:rPr>
  </w:style>
  <w:style w:type="character" w:customStyle="1" w:styleId="Heading3Char">
    <w:name w:val="Heading 3 Char"/>
    <w:basedOn w:val="DefaultParagraphFont"/>
    <w:link w:val="Heading3"/>
    <w:uiPriority w:val="9"/>
    <w:semiHidden/>
    <w:rsid w:val="00FE4D6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E4D61"/>
    <w:rPr>
      <w:rFonts w:asciiTheme="majorHAnsi" w:eastAsiaTheme="majorEastAsia" w:hAnsiTheme="majorHAnsi" w:cstheme="majorBidi"/>
      <w:i/>
      <w:iCs/>
      <w:color w:val="2F5496" w:themeColor="accent1" w:themeShade="BF"/>
      <w:sz w:val="24"/>
    </w:rPr>
  </w:style>
  <w:style w:type="paragraph" w:styleId="NoSpacing">
    <w:name w:val="No Spacing"/>
    <w:link w:val="NoSpacingChar"/>
    <w:uiPriority w:val="1"/>
    <w:qFormat/>
    <w:rsid w:val="00FE4D61"/>
    <w:pPr>
      <w:spacing w:after="0" w:line="240" w:lineRule="auto"/>
    </w:pPr>
    <w:rPr>
      <w:rFonts w:ascii="Arial" w:hAnsi="Arial"/>
      <w:sz w:val="24"/>
    </w:rPr>
  </w:style>
  <w:style w:type="paragraph" w:styleId="Title">
    <w:name w:val="Title"/>
    <w:basedOn w:val="Normal"/>
    <w:next w:val="Normal"/>
    <w:link w:val="TitleChar"/>
    <w:uiPriority w:val="10"/>
    <w:qFormat/>
    <w:rsid w:val="00FE4D61"/>
    <w:pPr>
      <w:spacing w:after="0" w:line="240" w:lineRule="auto"/>
      <w:contextualSpacing/>
    </w:pPr>
    <w:rPr>
      <w:rFonts w:eastAsiaTheme="majorEastAsia" w:cstheme="majorBidi"/>
      <w:color w:val="243A7B"/>
      <w:spacing w:val="-10"/>
      <w:kern w:val="28"/>
      <w:sz w:val="44"/>
      <w:szCs w:val="56"/>
    </w:rPr>
  </w:style>
  <w:style w:type="character" w:customStyle="1" w:styleId="TitleChar">
    <w:name w:val="Title Char"/>
    <w:basedOn w:val="DefaultParagraphFont"/>
    <w:link w:val="Title"/>
    <w:uiPriority w:val="10"/>
    <w:rsid w:val="00FE4D61"/>
    <w:rPr>
      <w:rFonts w:ascii="Arial" w:eastAsiaTheme="majorEastAsia" w:hAnsi="Arial" w:cstheme="majorBidi"/>
      <w:color w:val="243A7B"/>
      <w:spacing w:val="-10"/>
      <w:kern w:val="28"/>
      <w:sz w:val="44"/>
      <w:szCs w:val="56"/>
    </w:rPr>
  </w:style>
  <w:style w:type="paragraph" w:styleId="ListParagraph">
    <w:name w:val="List Paragraph"/>
    <w:basedOn w:val="Normal"/>
    <w:uiPriority w:val="34"/>
    <w:qFormat/>
    <w:rsid w:val="00FE4D61"/>
    <w:pPr>
      <w:ind w:left="720"/>
      <w:contextualSpacing/>
    </w:pPr>
  </w:style>
  <w:style w:type="table" w:styleId="TableGrid">
    <w:name w:val="Table Grid"/>
    <w:basedOn w:val="TableNormal"/>
    <w:uiPriority w:val="39"/>
    <w:rsid w:val="00FE4D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E4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D61"/>
    <w:rPr>
      <w:rFonts w:ascii="Arial" w:hAnsi="Arial"/>
      <w:sz w:val="24"/>
    </w:rPr>
  </w:style>
  <w:style w:type="character" w:styleId="Hyperlink">
    <w:name w:val="Hyperlink"/>
    <w:basedOn w:val="DefaultParagraphFont"/>
    <w:uiPriority w:val="99"/>
    <w:unhideWhenUsed/>
    <w:rsid w:val="00FE4D61"/>
    <w:rPr>
      <w:color w:val="0563C1" w:themeColor="hyperlink"/>
      <w:u w:val="single"/>
    </w:rPr>
  </w:style>
  <w:style w:type="paragraph" w:styleId="Header">
    <w:name w:val="header"/>
    <w:basedOn w:val="Normal"/>
    <w:link w:val="HeaderChar"/>
    <w:uiPriority w:val="99"/>
    <w:unhideWhenUsed/>
    <w:rsid w:val="00FE4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D61"/>
    <w:rPr>
      <w:rFonts w:ascii="Arial" w:hAnsi="Arial"/>
      <w:sz w:val="24"/>
    </w:rPr>
  </w:style>
  <w:style w:type="paragraph" w:styleId="NormalWeb">
    <w:name w:val="Normal (Web)"/>
    <w:basedOn w:val="Normal"/>
    <w:uiPriority w:val="99"/>
    <w:unhideWhenUsed/>
    <w:rsid w:val="00FE4D61"/>
    <w:pPr>
      <w:spacing w:before="100" w:beforeAutospacing="1" w:after="100" w:afterAutospacing="1" w:line="240" w:lineRule="auto"/>
    </w:pPr>
    <w:rPr>
      <w:rFonts w:ascii="Times New Roman" w:eastAsia="Times New Roman" w:hAnsi="Times New Roman" w:cs="Times New Roman"/>
      <w:szCs w:val="24"/>
    </w:rPr>
  </w:style>
  <w:style w:type="character" w:customStyle="1" w:styleId="ui-sortable">
    <w:name w:val="ui-sortable"/>
    <w:basedOn w:val="DefaultParagraphFont"/>
    <w:rsid w:val="00FE4D61"/>
  </w:style>
  <w:style w:type="character" w:customStyle="1" w:styleId="a-size-extra-large">
    <w:name w:val="a-size-extra-large"/>
    <w:basedOn w:val="DefaultParagraphFont"/>
    <w:rsid w:val="00FE4D61"/>
  </w:style>
  <w:style w:type="character" w:customStyle="1" w:styleId="NoSpacingChar">
    <w:name w:val="No Spacing Char"/>
    <w:basedOn w:val="DefaultParagraphFont"/>
    <w:link w:val="NoSpacing"/>
    <w:uiPriority w:val="1"/>
    <w:rsid w:val="00FE4D61"/>
    <w:rPr>
      <w:rFonts w:ascii="Arial" w:hAnsi="Arial"/>
      <w:sz w:val="24"/>
    </w:rPr>
  </w:style>
  <w:style w:type="paragraph" w:styleId="BodyText2">
    <w:name w:val="Body Text 2"/>
    <w:basedOn w:val="Normal"/>
    <w:link w:val="BodyText2Char"/>
    <w:uiPriority w:val="99"/>
    <w:semiHidden/>
    <w:unhideWhenUsed/>
    <w:rsid w:val="00FE4D61"/>
    <w:pPr>
      <w:spacing w:after="120" w:line="480" w:lineRule="auto"/>
    </w:pPr>
    <w:rPr>
      <w:rFonts w:ascii="Times New Roman" w:hAnsi="Times New Roman" w:cs="Times New Roman"/>
      <w:sz w:val="20"/>
      <w:szCs w:val="20"/>
    </w:rPr>
  </w:style>
  <w:style w:type="character" w:customStyle="1" w:styleId="BodyText2Char">
    <w:name w:val="Body Text 2 Char"/>
    <w:basedOn w:val="DefaultParagraphFont"/>
    <w:link w:val="BodyText2"/>
    <w:uiPriority w:val="99"/>
    <w:semiHidden/>
    <w:rsid w:val="00FE4D61"/>
    <w:rPr>
      <w:rFonts w:ascii="Times New Roman" w:hAnsi="Times New Roman" w:cs="Times New Roman"/>
      <w:sz w:val="20"/>
      <w:szCs w:val="20"/>
    </w:rPr>
  </w:style>
  <w:style w:type="paragraph" w:customStyle="1" w:styleId="paragraph">
    <w:name w:val="paragraph"/>
    <w:basedOn w:val="Normal"/>
    <w:rsid w:val="000227B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0227B1"/>
  </w:style>
  <w:style w:type="character" w:customStyle="1" w:styleId="eop">
    <w:name w:val="eop"/>
    <w:basedOn w:val="DefaultParagraphFont"/>
    <w:rsid w:val="00022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805714">
      <w:bodyDiv w:val="1"/>
      <w:marLeft w:val="0"/>
      <w:marRight w:val="0"/>
      <w:marTop w:val="0"/>
      <w:marBottom w:val="0"/>
      <w:divBdr>
        <w:top w:val="none" w:sz="0" w:space="0" w:color="auto"/>
        <w:left w:val="none" w:sz="0" w:space="0" w:color="auto"/>
        <w:bottom w:val="none" w:sz="0" w:space="0" w:color="auto"/>
        <w:right w:val="none" w:sz="0" w:space="0" w:color="auto"/>
      </w:divBdr>
      <w:divsChild>
        <w:div w:id="369885990">
          <w:marLeft w:val="0"/>
          <w:marRight w:val="0"/>
          <w:marTop w:val="0"/>
          <w:marBottom w:val="0"/>
          <w:divBdr>
            <w:top w:val="none" w:sz="0" w:space="0" w:color="auto"/>
            <w:left w:val="none" w:sz="0" w:space="0" w:color="auto"/>
            <w:bottom w:val="none" w:sz="0" w:space="0" w:color="auto"/>
            <w:right w:val="none" w:sz="0" w:space="0" w:color="auto"/>
          </w:divBdr>
        </w:div>
        <w:div w:id="1496526849">
          <w:marLeft w:val="0"/>
          <w:marRight w:val="0"/>
          <w:marTop w:val="0"/>
          <w:marBottom w:val="0"/>
          <w:divBdr>
            <w:top w:val="none" w:sz="0" w:space="0" w:color="auto"/>
            <w:left w:val="none" w:sz="0" w:space="0" w:color="auto"/>
            <w:bottom w:val="none" w:sz="0" w:space="0" w:color="auto"/>
            <w:right w:val="none" w:sz="0" w:space="0" w:color="auto"/>
          </w:divBdr>
        </w:div>
        <w:div w:id="600064926">
          <w:marLeft w:val="0"/>
          <w:marRight w:val="0"/>
          <w:marTop w:val="0"/>
          <w:marBottom w:val="0"/>
          <w:divBdr>
            <w:top w:val="none" w:sz="0" w:space="0" w:color="auto"/>
            <w:left w:val="none" w:sz="0" w:space="0" w:color="auto"/>
            <w:bottom w:val="none" w:sz="0" w:space="0" w:color="auto"/>
            <w:right w:val="none" w:sz="0" w:space="0" w:color="auto"/>
          </w:divBdr>
        </w:div>
        <w:div w:id="1888028920">
          <w:marLeft w:val="0"/>
          <w:marRight w:val="0"/>
          <w:marTop w:val="0"/>
          <w:marBottom w:val="0"/>
          <w:divBdr>
            <w:top w:val="none" w:sz="0" w:space="0" w:color="auto"/>
            <w:left w:val="none" w:sz="0" w:space="0" w:color="auto"/>
            <w:bottom w:val="none" w:sz="0" w:space="0" w:color="auto"/>
            <w:right w:val="none" w:sz="0" w:space="0" w:color="auto"/>
          </w:divBdr>
          <w:divsChild>
            <w:div w:id="2041854302">
              <w:marLeft w:val="-75"/>
              <w:marRight w:val="0"/>
              <w:marTop w:val="30"/>
              <w:marBottom w:val="30"/>
              <w:divBdr>
                <w:top w:val="none" w:sz="0" w:space="0" w:color="auto"/>
                <w:left w:val="none" w:sz="0" w:space="0" w:color="auto"/>
                <w:bottom w:val="none" w:sz="0" w:space="0" w:color="auto"/>
                <w:right w:val="none" w:sz="0" w:space="0" w:color="auto"/>
              </w:divBdr>
              <w:divsChild>
                <w:div w:id="318853318">
                  <w:marLeft w:val="0"/>
                  <w:marRight w:val="0"/>
                  <w:marTop w:val="0"/>
                  <w:marBottom w:val="0"/>
                  <w:divBdr>
                    <w:top w:val="none" w:sz="0" w:space="0" w:color="auto"/>
                    <w:left w:val="none" w:sz="0" w:space="0" w:color="auto"/>
                    <w:bottom w:val="none" w:sz="0" w:space="0" w:color="auto"/>
                    <w:right w:val="none" w:sz="0" w:space="0" w:color="auto"/>
                  </w:divBdr>
                  <w:divsChild>
                    <w:div w:id="231162692">
                      <w:marLeft w:val="0"/>
                      <w:marRight w:val="0"/>
                      <w:marTop w:val="0"/>
                      <w:marBottom w:val="0"/>
                      <w:divBdr>
                        <w:top w:val="none" w:sz="0" w:space="0" w:color="auto"/>
                        <w:left w:val="none" w:sz="0" w:space="0" w:color="auto"/>
                        <w:bottom w:val="none" w:sz="0" w:space="0" w:color="auto"/>
                        <w:right w:val="none" w:sz="0" w:space="0" w:color="auto"/>
                      </w:divBdr>
                    </w:div>
                  </w:divsChild>
                </w:div>
                <w:div w:id="1784684535">
                  <w:marLeft w:val="0"/>
                  <w:marRight w:val="0"/>
                  <w:marTop w:val="0"/>
                  <w:marBottom w:val="0"/>
                  <w:divBdr>
                    <w:top w:val="none" w:sz="0" w:space="0" w:color="auto"/>
                    <w:left w:val="none" w:sz="0" w:space="0" w:color="auto"/>
                    <w:bottom w:val="none" w:sz="0" w:space="0" w:color="auto"/>
                    <w:right w:val="none" w:sz="0" w:space="0" w:color="auto"/>
                  </w:divBdr>
                  <w:divsChild>
                    <w:div w:id="1224486221">
                      <w:marLeft w:val="0"/>
                      <w:marRight w:val="0"/>
                      <w:marTop w:val="0"/>
                      <w:marBottom w:val="0"/>
                      <w:divBdr>
                        <w:top w:val="none" w:sz="0" w:space="0" w:color="auto"/>
                        <w:left w:val="none" w:sz="0" w:space="0" w:color="auto"/>
                        <w:bottom w:val="none" w:sz="0" w:space="0" w:color="auto"/>
                        <w:right w:val="none" w:sz="0" w:space="0" w:color="auto"/>
                      </w:divBdr>
                    </w:div>
                  </w:divsChild>
                </w:div>
                <w:div w:id="2077777808">
                  <w:marLeft w:val="0"/>
                  <w:marRight w:val="0"/>
                  <w:marTop w:val="0"/>
                  <w:marBottom w:val="0"/>
                  <w:divBdr>
                    <w:top w:val="none" w:sz="0" w:space="0" w:color="auto"/>
                    <w:left w:val="none" w:sz="0" w:space="0" w:color="auto"/>
                    <w:bottom w:val="none" w:sz="0" w:space="0" w:color="auto"/>
                    <w:right w:val="none" w:sz="0" w:space="0" w:color="auto"/>
                  </w:divBdr>
                  <w:divsChild>
                    <w:div w:id="1674452305">
                      <w:marLeft w:val="0"/>
                      <w:marRight w:val="0"/>
                      <w:marTop w:val="0"/>
                      <w:marBottom w:val="0"/>
                      <w:divBdr>
                        <w:top w:val="none" w:sz="0" w:space="0" w:color="auto"/>
                        <w:left w:val="none" w:sz="0" w:space="0" w:color="auto"/>
                        <w:bottom w:val="none" w:sz="0" w:space="0" w:color="auto"/>
                        <w:right w:val="none" w:sz="0" w:space="0" w:color="auto"/>
                      </w:divBdr>
                    </w:div>
                    <w:div w:id="828061373">
                      <w:marLeft w:val="0"/>
                      <w:marRight w:val="0"/>
                      <w:marTop w:val="0"/>
                      <w:marBottom w:val="0"/>
                      <w:divBdr>
                        <w:top w:val="none" w:sz="0" w:space="0" w:color="auto"/>
                        <w:left w:val="none" w:sz="0" w:space="0" w:color="auto"/>
                        <w:bottom w:val="none" w:sz="0" w:space="0" w:color="auto"/>
                        <w:right w:val="none" w:sz="0" w:space="0" w:color="auto"/>
                      </w:divBdr>
                    </w:div>
                  </w:divsChild>
                </w:div>
                <w:div w:id="526525666">
                  <w:marLeft w:val="0"/>
                  <w:marRight w:val="0"/>
                  <w:marTop w:val="0"/>
                  <w:marBottom w:val="0"/>
                  <w:divBdr>
                    <w:top w:val="none" w:sz="0" w:space="0" w:color="auto"/>
                    <w:left w:val="none" w:sz="0" w:space="0" w:color="auto"/>
                    <w:bottom w:val="none" w:sz="0" w:space="0" w:color="auto"/>
                    <w:right w:val="none" w:sz="0" w:space="0" w:color="auto"/>
                  </w:divBdr>
                  <w:divsChild>
                    <w:div w:id="1169521530">
                      <w:marLeft w:val="0"/>
                      <w:marRight w:val="0"/>
                      <w:marTop w:val="0"/>
                      <w:marBottom w:val="0"/>
                      <w:divBdr>
                        <w:top w:val="none" w:sz="0" w:space="0" w:color="auto"/>
                        <w:left w:val="none" w:sz="0" w:space="0" w:color="auto"/>
                        <w:bottom w:val="none" w:sz="0" w:space="0" w:color="auto"/>
                        <w:right w:val="none" w:sz="0" w:space="0" w:color="auto"/>
                      </w:divBdr>
                    </w:div>
                  </w:divsChild>
                </w:div>
                <w:div w:id="96027932">
                  <w:marLeft w:val="0"/>
                  <w:marRight w:val="0"/>
                  <w:marTop w:val="0"/>
                  <w:marBottom w:val="0"/>
                  <w:divBdr>
                    <w:top w:val="none" w:sz="0" w:space="0" w:color="auto"/>
                    <w:left w:val="none" w:sz="0" w:space="0" w:color="auto"/>
                    <w:bottom w:val="none" w:sz="0" w:space="0" w:color="auto"/>
                    <w:right w:val="none" w:sz="0" w:space="0" w:color="auto"/>
                  </w:divBdr>
                  <w:divsChild>
                    <w:div w:id="238441724">
                      <w:marLeft w:val="0"/>
                      <w:marRight w:val="0"/>
                      <w:marTop w:val="0"/>
                      <w:marBottom w:val="0"/>
                      <w:divBdr>
                        <w:top w:val="none" w:sz="0" w:space="0" w:color="auto"/>
                        <w:left w:val="none" w:sz="0" w:space="0" w:color="auto"/>
                        <w:bottom w:val="none" w:sz="0" w:space="0" w:color="auto"/>
                        <w:right w:val="none" w:sz="0" w:space="0" w:color="auto"/>
                      </w:divBdr>
                    </w:div>
                    <w:div w:id="1775783284">
                      <w:marLeft w:val="0"/>
                      <w:marRight w:val="0"/>
                      <w:marTop w:val="0"/>
                      <w:marBottom w:val="0"/>
                      <w:divBdr>
                        <w:top w:val="none" w:sz="0" w:space="0" w:color="auto"/>
                        <w:left w:val="none" w:sz="0" w:space="0" w:color="auto"/>
                        <w:bottom w:val="none" w:sz="0" w:space="0" w:color="auto"/>
                        <w:right w:val="none" w:sz="0" w:space="0" w:color="auto"/>
                      </w:divBdr>
                    </w:div>
                  </w:divsChild>
                </w:div>
                <w:div w:id="375280722">
                  <w:marLeft w:val="0"/>
                  <w:marRight w:val="0"/>
                  <w:marTop w:val="0"/>
                  <w:marBottom w:val="0"/>
                  <w:divBdr>
                    <w:top w:val="none" w:sz="0" w:space="0" w:color="auto"/>
                    <w:left w:val="none" w:sz="0" w:space="0" w:color="auto"/>
                    <w:bottom w:val="none" w:sz="0" w:space="0" w:color="auto"/>
                    <w:right w:val="none" w:sz="0" w:space="0" w:color="auto"/>
                  </w:divBdr>
                  <w:divsChild>
                    <w:div w:id="1579096617">
                      <w:marLeft w:val="0"/>
                      <w:marRight w:val="0"/>
                      <w:marTop w:val="0"/>
                      <w:marBottom w:val="0"/>
                      <w:divBdr>
                        <w:top w:val="none" w:sz="0" w:space="0" w:color="auto"/>
                        <w:left w:val="none" w:sz="0" w:space="0" w:color="auto"/>
                        <w:bottom w:val="none" w:sz="0" w:space="0" w:color="auto"/>
                        <w:right w:val="none" w:sz="0" w:space="0" w:color="auto"/>
                      </w:divBdr>
                    </w:div>
                  </w:divsChild>
                </w:div>
                <w:div w:id="1831797219">
                  <w:marLeft w:val="0"/>
                  <w:marRight w:val="0"/>
                  <w:marTop w:val="0"/>
                  <w:marBottom w:val="0"/>
                  <w:divBdr>
                    <w:top w:val="none" w:sz="0" w:space="0" w:color="auto"/>
                    <w:left w:val="none" w:sz="0" w:space="0" w:color="auto"/>
                    <w:bottom w:val="none" w:sz="0" w:space="0" w:color="auto"/>
                    <w:right w:val="none" w:sz="0" w:space="0" w:color="auto"/>
                  </w:divBdr>
                  <w:divsChild>
                    <w:div w:id="1980652143">
                      <w:marLeft w:val="0"/>
                      <w:marRight w:val="0"/>
                      <w:marTop w:val="0"/>
                      <w:marBottom w:val="0"/>
                      <w:divBdr>
                        <w:top w:val="none" w:sz="0" w:space="0" w:color="auto"/>
                        <w:left w:val="none" w:sz="0" w:space="0" w:color="auto"/>
                        <w:bottom w:val="none" w:sz="0" w:space="0" w:color="auto"/>
                        <w:right w:val="none" w:sz="0" w:space="0" w:color="auto"/>
                      </w:divBdr>
                    </w:div>
                  </w:divsChild>
                </w:div>
                <w:div w:id="62601991">
                  <w:marLeft w:val="0"/>
                  <w:marRight w:val="0"/>
                  <w:marTop w:val="0"/>
                  <w:marBottom w:val="0"/>
                  <w:divBdr>
                    <w:top w:val="none" w:sz="0" w:space="0" w:color="auto"/>
                    <w:left w:val="none" w:sz="0" w:space="0" w:color="auto"/>
                    <w:bottom w:val="none" w:sz="0" w:space="0" w:color="auto"/>
                    <w:right w:val="none" w:sz="0" w:space="0" w:color="auto"/>
                  </w:divBdr>
                  <w:divsChild>
                    <w:div w:id="1537231317">
                      <w:marLeft w:val="0"/>
                      <w:marRight w:val="0"/>
                      <w:marTop w:val="0"/>
                      <w:marBottom w:val="0"/>
                      <w:divBdr>
                        <w:top w:val="none" w:sz="0" w:space="0" w:color="auto"/>
                        <w:left w:val="none" w:sz="0" w:space="0" w:color="auto"/>
                        <w:bottom w:val="none" w:sz="0" w:space="0" w:color="auto"/>
                        <w:right w:val="none" w:sz="0" w:space="0" w:color="auto"/>
                      </w:divBdr>
                    </w:div>
                  </w:divsChild>
                </w:div>
                <w:div w:id="328602693">
                  <w:marLeft w:val="0"/>
                  <w:marRight w:val="0"/>
                  <w:marTop w:val="0"/>
                  <w:marBottom w:val="0"/>
                  <w:divBdr>
                    <w:top w:val="none" w:sz="0" w:space="0" w:color="auto"/>
                    <w:left w:val="none" w:sz="0" w:space="0" w:color="auto"/>
                    <w:bottom w:val="none" w:sz="0" w:space="0" w:color="auto"/>
                    <w:right w:val="none" w:sz="0" w:space="0" w:color="auto"/>
                  </w:divBdr>
                  <w:divsChild>
                    <w:div w:id="242421878">
                      <w:marLeft w:val="0"/>
                      <w:marRight w:val="0"/>
                      <w:marTop w:val="0"/>
                      <w:marBottom w:val="0"/>
                      <w:divBdr>
                        <w:top w:val="none" w:sz="0" w:space="0" w:color="auto"/>
                        <w:left w:val="none" w:sz="0" w:space="0" w:color="auto"/>
                        <w:bottom w:val="none" w:sz="0" w:space="0" w:color="auto"/>
                        <w:right w:val="none" w:sz="0" w:space="0" w:color="auto"/>
                      </w:divBdr>
                    </w:div>
                  </w:divsChild>
                </w:div>
                <w:div w:id="2129737256">
                  <w:marLeft w:val="0"/>
                  <w:marRight w:val="0"/>
                  <w:marTop w:val="0"/>
                  <w:marBottom w:val="0"/>
                  <w:divBdr>
                    <w:top w:val="none" w:sz="0" w:space="0" w:color="auto"/>
                    <w:left w:val="none" w:sz="0" w:space="0" w:color="auto"/>
                    <w:bottom w:val="none" w:sz="0" w:space="0" w:color="auto"/>
                    <w:right w:val="none" w:sz="0" w:space="0" w:color="auto"/>
                  </w:divBdr>
                  <w:divsChild>
                    <w:div w:id="43090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81603">
          <w:marLeft w:val="0"/>
          <w:marRight w:val="0"/>
          <w:marTop w:val="0"/>
          <w:marBottom w:val="0"/>
          <w:divBdr>
            <w:top w:val="none" w:sz="0" w:space="0" w:color="auto"/>
            <w:left w:val="none" w:sz="0" w:space="0" w:color="auto"/>
            <w:bottom w:val="none" w:sz="0" w:space="0" w:color="auto"/>
            <w:right w:val="none" w:sz="0" w:space="0" w:color="auto"/>
          </w:divBdr>
          <w:divsChild>
            <w:div w:id="238103235">
              <w:marLeft w:val="0"/>
              <w:marRight w:val="0"/>
              <w:marTop w:val="0"/>
              <w:marBottom w:val="0"/>
              <w:divBdr>
                <w:top w:val="none" w:sz="0" w:space="0" w:color="auto"/>
                <w:left w:val="none" w:sz="0" w:space="0" w:color="auto"/>
                <w:bottom w:val="none" w:sz="0" w:space="0" w:color="auto"/>
                <w:right w:val="none" w:sz="0" w:space="0" w:color="auto"/>
              </w:divBdr>
            </w:div>
            <w:div w:id="2111927172">
              <w:marLeft w:val="0"/>
              <w:marRight w:val="0"/>
              <w:marTop w:val="0"/>
              <w:marBottom w:val="0"/>
              <w:divBdr>
                <w:top w:val="none" w:sz="0" w:space="0" w:color="auto"/>
                <w:left w:val="none" w:sz="0" w:space="0" w:color="auto"/>
                <w:bottom w:val="none" w:sz="0" w:space="0" w:color="auto"/>
                <w:right w:val="none" w:sz="0" w:space="0" w:color="auto"/>
              </w:divBdr>
            </w:div>
            <w:div w:id="736198497">
              <w:marLeft w:val="0"/>
              <w:marRight w:val="0"/>
              <w:marTop w:val="0"/>
              <w:marBottom w:val="0"/>
              <w:divBdr>
                <w:top w:val="none" w:sz="0" w:space="0" w:color="auto"/>
                <w:left w:val="none" w:sz="0" w:space="0" w:color="auto"/>
                <w:bottom w:val="none" w:sz="0" w:space="0" w:color="auto"/>
                <w:right w:val="none" w:sz="0" w:space="0" w:color="auto"/>
              </w:divBdr>
            </w:div>
            <w:div w:id="185951184">
              <w:marLeft w:val="0"/>
              <w:marRight w:val="0"/>
              <w:marTop w:val="0"/>
              <w:marBottom w:val="0"/>
              <w:divBdr>
                <w:top w:val="none" w:sz="0" w:space="0" w:color="auto"/>
                <w:left w:val="none" w:sz="0" w:space="0" w:color="auto"/>
                <w:bottom w:val="none" w:sz="0" w:space="0" w:color="auto"/>
                <w:right w:val="none" w:sz="0" w:space="0" w:color="auto"/>
              </w:divBdr>
            </w:div>
          </w:divsChild>
        </w:div>
        <w:div w:id="1675377277">
          <w:marLeft w:val="0"/>
          <w:marRight w:val="0"/>
          <w:marTop w:val="0"/>
          <w:marBottom w:val="0"/>
          <w:divBdr>
            <w:top w:val="none" w:sz="0" w:space="0" w:color="auto"/>
            <w:left w:val="none" w:sz="0" w:space="0" w:color="auto"/>
            <w:bottom w:val="none" w:sz="0" w:space="0" w:color="auto"/>
            <w:right w:val="none" w:sz="0" w:space="0" w:color="auto"/>
          </w:divBdr>
          <w:divsChild>
            <w:div w:id="754085982">
              <w:marLeft w:val="0"/>
              <w:marRight w:val="0"/>
              <w:marTop w:val="0"/>
              <w:marBottom w:val="0"/>
              <w:divBdr>
                <w:top w:val="none" w:sz="0" w:space="0" w:color="auto"/>
                <w:left w:val="none" w:sz="0" w:space="0" w:color="auto"/>
                <w:bottom w:val="none" w:sz="0" w:space="0" w:color="auto"/>
                <w:right w:val="none" w:sz="0" w:space="0" w:color="auto"/>
              </w:divBdr>
            </w:div>
          </w:divsChild>
        </w:div>
        <w:div w:id="877157951">
          <w:marLeft w:val="0"/>
          <w:marRight w:val="0"/>
          <w:marTop w:val="0"/>
          <w:marBottom w:val="0"/>
          <w:divBdr>
            <w:top w:val="none" w:sz="0" w:space="0" w:color="auto"/>
            <w:left w:val="none" w:sz="0" w:space="0" w:color="auto"/>
            <w:bottom w:val="none" w:sz="0" w:space="0" w:color="auto"/>
            <w:right w:val="none" w:sz="0" w:space="0" w:color="auto"/>
          </w:divBdr>
          <w:divsChild>
            <w:div w:id="924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olstreetfoodpantry.org/" TargetMode="External"/><Relationship Id="rId18" Type="http://schemas.openxmlformats.org/officeDocument/2006/relationships/hyperlink" Target="https://studentaccess.illinoisstate.edu/" TargetMode="External"/><Relationship Id="rId26" Type="http://schemas.openxmlformats.org/officeDocument/2006/relationships/hyperlink" Target="https://ithelp.illinoisstate.edu/" TargetMode="External"/><Relationship Id="rId39" Type="http://schemas.openxmlformats.org/officeDocument/2006/relationships/hyperlink" Target="https://outlook.office365.com/owa/redir.aspx?REF=x4IQlTxX2mJ-szgYPFb0Pog6kkBlFhhzR0nGzbKiZdVIQUtAvcbTCAFodHRwOi8vd3d3LnN0dWRlbnRhY2Nlc3MuaWxzdHUuZWR1" TargetMode="External"/><Relationship Id="rId21" Type="http://schemas.openxmlformats.org/officeDocument/2006/relationships/hyperlink" Target="tel:3094385853" TargetMode="External"/><Relationship Id="rId34" Type="http://schemas.openxmlformats.org/officeDocument/2006/relationships/hyperlink" Target="https://studentaccess.illinoisstate.edu/" TargetMode="External"/><Relationship Id="rId42" Type="http://schemas.openxmlformats.org/officeDocument/2006/relationships/hyperlink" Target="https://outlook.office365.com/owa/redir.aspx?REF=xTFtXMvddJGuZ0-1busMTd6EhHIIRbIdUF0sDgqG3wFIQUtAvcbTCAFtYWlsdG86YWJsZWlzdUBpbHN0dS5lZHU."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udentaffairs.illinoisstate.edu/keepthriving/" TargetMode="External"/><Relationship Id="rId29" Type="http://schemas.openxmlformats.org/officeDocument/2006/relationships/hyperlink" Target="https://ithelp.illinoisstate.edu/" TargetMode="External"/><Relationship Id="rId11" Type="http://schemas.openxmlformats.org/officeDocument/2006/relationships/hyperlink" Target="https://studentaffairs.illinoisstate.edu/who/diversity/" TargetMode="External"/><Relationship Id="rId24" Type="http://schemas.openxmlformats.org/officeDocument/2006/relationships/hyperlink" Target="https://security.illinoisstate.edu/" TargetMode="External"/><Relationship Id="rId32" Type="http://schemas.openxmlformats.org/officeDocument/2006/relationships/hyperlink" Target="https://studentaccess.illinoisstate.edu/" TargetMode="External"/><Relationship Id="rId37" Type="http://schemas.openxmlformats.org/officeDocument/2006/relationships/hyperlink" Target="https://outlook.office365.com/owa/redir.aspx?REF=x4IQlTxX2mJ-szgYPFb0Pog6kkBlFhhzR0nGzbKiZdVIQUtAvcbTCAFodHRwOi8vd3d3LnN0dWRlbnRhY2Nlc3MuaWxzdHUuZWR1" TargetMode="External"/><Relationship Id="rId40" Type="http://schemas.openxmlformats.org/officeDocument/2006/relationships/hyperlink" Target="https://outlook.office365.com/owa/redir.aspx?REF=xTFtXMvddJGuZ0-1busMTd6EhHIIRbIdUF0sDgqG3wFIQUtAvcbTCAFtYWlsdG86YWJsZWlzdUBpbHN0dS5lZHU." TargetMode="External"/><Relationship Id="rId45" Type="http://schemas.openxmlformats.org/officeDocument/2006/relationships/hyperlink" Target="http://www.mccc.edu/~virtcoll/Netiquette" TargetMode="External"/><Relationship Id="rId5" Type="http://schemas.openxmlformats.org/officeDocument/2006/relationships/webSettings" Target="webSettings.xml"/><Relationship Id="rId15" Type="http://schemas.openxmlformats.org/officeDocument/2006/relationships/hyperlink" Target="https://childcarecenter.illinoisstate.edu/" TargetMode="External"/><Relationship Id="rId23" Type="http://schemas.openxmlformats.org/officeDocument/2006/relationships/hyperlink" Target="https://illinoisstate.edu/EmergencyAlert" TargetMode="External"/><Relationship Id="rId28" Type="http://schemas.openxmlformats.org/officeDocument/2006/relationships/hyperlink" Target="https://techzone.illinoisstate.edu/" TargetMode="External"/><Relationship Id="rId36" Type="http://schemas.openxmlformats.org/officeDocument/2006/relationships/hyperlink" Target="https://equalopportunity.illinoisstate.edu/mandatory-reporting/" TargetMode="External"/><Relationship Id="rId49" Type="http://schemas.openxmlformats.org/officeDocument/2006/relationships/footer" Target="footer2.xml"/><Relationship Id="rId10" Type="http://schemas.openxmlformats.org/officeDocument/2006/relationships/hyperlink" Target="https://multiculturalcenter.illinoisstate.edu/" TargetMode="External"/><Relationship Id="rId19" Type="http://schemas.openxmlformats.org/officeDocument/2006/relationships/hyperlink" Target="https://maps.illinoisstate.edu/locations/religious/" TargetMode="External"/><Relationship Id="rId31" Type="http://schemas.openxmlformats.org/officeDocument/2006/relationships/hyperlink" Target="https://studentaccess.illinoisstate.edu/" TargetMode="External"/><Relationship Id="rId44" Type="http://schemas.openxmlformats.org/officeDocument/2006/relationships/hyperlink" Target="https://outlook.office365.com/owa/redir.aspx?REF=xTFtXMvddJGuZ0-1busMTd6EhHIIRbIdUF0sDgqG3wFIQUtAvcbTCAFtYWlsdG86YWJsZWlzdUBpbHN0dS5lZH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veterans.illinoisstate.edu/support/" TargetMode="External"/><Relationship Id="rId22" Type="http://schemas.openxmlformats.org/officeDocument/2006/relationships/hyperlink" Target="https://studentaccess.illinoisstate.edu/" TargetMode="External"/><Relationship Id="rId27" Type="http://schemas.openxmlformats.org/officeDocument/2006/relationships/hyperlink" Target="tel:3094384357" TargetMode="External"/><Relationship Id="rId30" Type="http://schemas.openxmlformats.org/officeDocument/2006/relationships/hyperlink" Target="https://universitycollege.illinoisstate.edu/help/" TargetMode="External"/><Relationship Id="rId35" Type="http://schemas.openxmlformats.org/officeDocument/2006/relationships/hyperlink" Target="https://deanofstudents.illinoisstate.edu/conflict/conduct/code/" TargetMode="External"/><Relationship Id="rId43" Type="http://schemas.openxmlformats.org/officeDocument/2006/relationships/hyperlink" Target="https://outlook.office365.com/owa/redir.aspx?REF=x4IQlTxX2mJ-szgYPFb0Pog6kkBlFhhzR0nGzbKiZdVIQUtAvcbTCAFodHRwOi8vd3d3LnN0dWRlbnRhY2Nlc3MuaWxzdHUuZWR1" TargetMode="External"/><Relationship Id="rId48" Type="http://schemas.openxmlformats.org/officeDocument/2006/relationships/header" Target="header2.xml"/><Relationship Id="rId8" Type="http://schemas.openxmlformats.org/officeDocument/2006/relationships/hyperlink" Target="mailto:lrhale@ilstu.edu"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healthservices.illinoisstate.edu/downloads/Resource%20and%20Reporting%20Options%20for%20Sexual%20Assault%20Dating%20and%20Domestic%20Violence%20and%20Stalking%20Quick%20Reference%20Guide%20July%202018.pdf" TargetMode="External"/><Relationship Id="rId17" Type="http://schemas.openxmlformats.org/officeDocument/2006/relationships/hyperlink" Target="https://healthservices.illinoisstate.edu/" TargetMode="External"/><Relationship Id="rId25" Type="http://schemas.openxmlformats.org/officeDocument/2006/relationships/hyperlink" Target="http://illinoisstate.edu/quickstart" TargetMode="External"/><Relationship Id="rId33" Type="http://schemas.openxmlformats.org/officeDocument/2006/relationships/hyperlink" Target="https://deanofstudents.illinoisstate.edu/conflict/conduct/code/" TargetMode="External"/><Relationship Id="rId38" Type="http://schemas.openxmlformats.org/officeDocument/2006/relationships/hyperlink" Target="https://outlook.office365.com/owa/redir.aspx?REF=xTFtXMvddJGuZ0-1busMTd6EhHIIRbIdUF0sDgqG3wFIQUtAvcbTCAFtYWlsdG86YWJsZWlzdUBpbHN0dS5lZHU." TargetMode="External"/><Relationship Id="rId46" Type="http://schemas.openxmlformats.org/officeDocument/2006/relationships/header" Target="header1.xml"/><Relationship Id="rId20" Type="http://schemas.openxmlformats.org/officeDocument/2006/relationships/hyperlink" Target="http://www.microsoft.com/en-us/download/details.aspx?id=7" TargetMode="External"/><Relationship Id="rId41" Type="http://schemas.openxmlformats.org/officeDocument/2006/relationships/hyperlink" Target="https://outlook.office365.com/owa/redir.aspx?REF=x4IQlTxX2mJ-szgYPFb0Pog6kkBlFhhzR0nGzbKiZdVIQUtAvcbTCAFodHRwOi8vd3d3LnN0dWRlbnRhY2Nlc3MuaWxzdHUuZWR1"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3BC70-4B92-4BD8-BC2D-B6EB31244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1752</TotalTime>
  <Pages>19</Pages>
  <Words>5767</Words>
  <Characters>32873</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 Lee Anne</dc:creator>
  <cp:keywords/>
  <dc:description/>
  <cp:lastModifiedBy>Hale, Lee Anne</cp:lastModifiedBy>
  <cp:revision>59</cp:revision>
  <dcterms:created xsi:type="dcterms:W3CDTF">2023-01-18T03:12:00Z</dcterms:created>
  <dcterms:modified xsi:type="dcterms:W3CDTF">2024-02-12T14:30:00Z</dcterms:modified>
</cp:coreProperties>
</file>